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黑体_GBK" w:hAnsi="方正黑体_GBK" w:eastAsia="方正黑体_GBK" w:cs="方正黑体_GBK"/>
          <w:szCs w:val="28"/>
          <w:lang w:eastAsia="zh-CN"/>
        </w:rPr>
      </w:pPr>
      <w:r>
        <w:rPr>
          <w:rFonts w:hint="eastAsia" w:ascii="方正黑体_GBK" w:hAnsi="方正黑体_GBK" w:eastAsia="方正黑体_GBK" w:cs="方正黑体_GBK"/>
          <w:szCs w:val="28"/>
        </w:rPr>
        <w:t>附件</w:t>
      </w:r>
      <w:r>
        <w:rPr>
          <w:rFonts w:hint="eastAsia" w:ascii="方正黑体_GBK" w:hAnsi="方正黑体_GBK" w:eastAsia="方正黑体_GBK" w:cs="方正黑体_GBK"/>
          <w:szCs w:val="28"/>
          <w:lang w:val="en-US" w:eastAsia="zh-CN"/>
        </w:rPr>
        <w:t>1</w:t>
      </w:r>
    </w:p>
    <w:p>
      <w:pPr>
        <w:tabs>
          <w:tab w:val="left" w:pos="5220"/>
        </w:tabs>
        <w:spacing w:line="580" w:lineRule="exact"/>
        <w:rPr>
          <w:rFonts w:eastAsia="黑体"/>
          <w:szCs w:val="32"/>
        </w:rPr>
      </w:pPr>
    </w:p>
    <w:p>
      <w:pPr>
        <w:tabs>
          <w:tab w:val="left" w:pos="5220"/>
        </w:tabs>
        <w:spacing w:line="580" w:lineRule="exact"/>
        <w:rPr>
          <w:rFonts w:eastAsia="黑体"/>
          <w:sz w:val="52"/>
          <w:szCs w:val="52"/>
        </w:rPr>
      </w:pPr>
    </w:p>
    <w:p>
      <w:pPr>
        <w:keepNext w:val="0"/>
        <w:keepLines w:val="0"/>
        <w:pageBreakBefore w:val="0"/>
        <w:widowControl w:val="0"/>
        <w:tabs>
          <w:tab w:val="left" w:pos="5220"/>
        </w:tabs>
        <w:kinsoku/>
        <w:wordWrap/>
        <w:overflowPunct/>
        <w:topLinePunct w:val="0"/>
        <w:autoSpaceDE/>
        <w:autoSpaceDN/>
        <w:bidi w:val="0"/>
        <w:adjustRightInd/>
        <w:snapToGrid/>
        <w:spacing w:line="840" w:lineRule="exact"/>
        <w:jc w:val="center"/>
        <w:textAlignment w:val="auto"/>
        <w:rPr>
          <w:rFonts w:hint="eastAsia" w:ascii="方正黑体_GBK" w:hAnsi="方正黑体_GBK" w:eastAsia="方正黑体_GBK" w:cs="方正黑体_GBK"/>
          <w:sz w:val="52"/>
          <w:szCs w:val="52"/>
        </w:rPr>
      </w:pPr>
      <w:r>
        <w:rPr>
          <w:rFonts w:hint="eastAsia" w:ascii="方正黑体_GBK" w:hAnsi="方正黑体_GBK" w:eastAsia="方正黑体_GBK" w:cs="方正黑体_GBK"/>
          <w:sz w:val="52"/>
          <w:szCs w:val="52"/>
        </w:rPr>
        <w:t>宁夏回族自治区智能工厂</w:t>
      </w:r>
    </w:p>
    <w:p>
      <w:pPr>
        <w:keepNext w:val="0"/>
        <w:keepLines w:val="0"/>
        <w:pageBreakBefore w:val="0"/>
        <w:widowControl w:val="0"/>
        <w:tabs>
          <w:tab w:val="left" w:pos="5220"/>
        </w:tabs>
        <w:kinsoku/>
        <w:wordWrap/>
        <w:overflowPunct/>
        <w:topLinePunct w:val="0"/>
        <w:autoSpaceDE/>
        <w:autoSpaceDN/>
        <w:bidi w:val="0"/>
        <w:adjustRightInd/>
        <w:snapToGrid/>
        <w:spacing w:line="840" w:lineRule="exact"/>
        <w:jc w:val="center"/>
        <w:textAlignment w:val="auto"/>
        <w:rPr>
          <w:rFonts w:hint="eastAsia" w:ascii="方正黑体_GBK" w:hAnsi="方正黑体_GBK" w:eastAsia="方正黑体_GBK" w:cs="方正黑体_GBK"/>
          <w:sz w:val="52"/>
          <w:szCs w:val="52"/>
        </w:rPr>
      </w:pPr>
      <w:r>
        <w:rPr>
          <w:rFonts w:hint="eastAsia" w:ascii="方正黑体_GBK" w:hAnsi="方正黑体_GBK" w:eastAsia="方正黑体_GBK" w:cs="方正黑体_GBK"/>
          <w:sz w:val="52"/>
          <w:szCs w:val="52"/>
        </w:rPr>
        <w:t>申报书</w:t>
      </w:r>
    </w:p>
    <w:p>
      <w:pPr>
        <w:tabs>
          <w:tab w:val="left" w:pos="5220"/>
        </w:tabs>
        <w:spacing w:line="580" w:lineRule="exact"/>
        <w:ind w:firstLine="1285" w:firstLineChars="400"/>
        <w:rPr>
          <w:rFonts w:hint="eastAsia" w:ascii="方正黑体_GBK" w:hAnsi="方正黑体_GBK" w:eastAsia="方正黑体_GBK" w:cs="方正黑体_GBK"/>
          <w:b/>
          <w:szCs w:val="32"/>
        </w:rPr>
      </w:pPr>
    </w:p>
    <w:p>
      <w:pPr>
        <w:tabs>
          <w:tab w:val="left" w:pos="5220"/>
        </w:tabs>
        <w:spacing w:line="580" w:lineRule="exact"/>
        <w:ind w:firstLine="1285" w:firstLineChars="400"/>
        <w:rPr>
          <w:rFonts w:hint="eastAsia" w:ascii="方正黑体_GBK" w:hAnsi="方正黑体_GBK" w:eastAsia="方正黑体_GBK" w:cs="方正黑体_GBK"/>
          <w:b/>
          <w:szCs w:val="32"/>
        </w:rPr>
      </w:pPr>
    </w:p>
    <w:p>
      <w:pPr>
        <w:tabs>
          <w:tab w:val="left" w:pos="5220"/>
        </w:tabs>
        <w:spacing w:line="580" w:lineRule="exact"/>
        <w:rPr>
          <w:rFonts w:hint="eastAsia" w:ascii="方正黑体_GBK" w:hAnsi="方正黑体_GBK" w:eastAsia="方正黑体_GBK" w:cs="方正黑体_GBK"/>
          <w:b/>
          <w:szCs w:val="32"/>
        </w:rPr>
      </w:pPr>
    </w:p>
    <w:p>
      <w:pPr>
        <w:spacing w:line="580" w:lineRule="exact"/>
        <w:rPr>
          <w:rFonts w:hint="eastAsia" w:ascii="方正黑体_GBK" w:hAnsi="方正黑体_GBK" w:eastAsia="方正黑体_GBK" w:cs="方正黑体_GBK"/>
        </w:rPr>
      </w:pPr>
    </w:p>
    <w:p>
      <w:pPr>
        <w:spacing w:line="580" w:lineRule="exact"/>
        <w:rPr>
          <w:rFonts w:hint="eastAsia" w:ascii="方正黑体_GBK" w:hAnsi="方正黑体_GBK" w:eastAsia="方正黑体_GBK" w:cs="方正黑体_GBK"/>
        </w:rPr>
      </w:pPr>
    </w:p>
    <w:p>
      <w:pPr>
        <w:spacing w:line="580" w:lineRule="exact"/>
        <w:jc w:val="left"/>
        <w:rPr>
          <w:rFonts w:hint="eastAsia" w:ascii="方正黑体_GBK" w:hAnsi="方正黑体_GBK" w:eastAsia="方正黑体_GBK" w:cs="方正黑体_GBK"/>
        </w:rPr>
      </w:pPr>
    </w:p>
    <w:p>
      <w:pPr>
        <w:spacing w:line="580" w:lineRule="exact"/>
        <w:jc w:val="left"/>
        <w:rPr>
          <w:rFonts w:hint="eastAsia" w:ascii="方正黑体_GBK" w:hAnsi="方正黑体_GBK" w:eastAsia="方正黑体_GBK" w:cs="方正黑体_GBK"/>
        </w:rPr>
      </w:pP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方正黑体_GBK" w:hAnsi="方正黑体_GBK" w:eastAsia="方正黑体_GBK" w:cs="方正黑体_GBK"/>
          <w:u w:val="single"/>
        </w:rPr>
      </w:pPr>
      <w:r>
        <w:rPr>
          <w:rFonts w:hint="eastAsia" w:ascii="方正黑体_GBK" w:hAnsi="方正黑体_GBK" w:eastAsia="方正黑体_GBK" w:cs="方正黑体_GBK"/>
          <w:lang w:eastAsia="zh-CN"/>
        </w:rPr>
        <w:t>智能工厂</w:t>
      </w:r>
      <w:bookmarkStart w:id="0" w:name="_GoBack"/>
      <w:bookmarkEnd w:id="0"/>
      <w:r>
        <w:rPr>
          <w:rFonts w:hint="eastAsia" w:ascii="方正黑体_GBK" w:hAnsi="方正黑体_GBK" w:eastAsia="方正黑体_GBK" w:cs="方正黑体_GBK"/>
        </w:rPr>
        <w:t>名称</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u w:val="single"/>
        </w:rPr>
        <w:t xml:space="preserve">  </w:t>
      </w:r>
      <w:r>
        <w:rPr>
          <w:rFonts w:hint="eastAsia" w:ascii="方正黑体_GBK" w:hAnsi="方正黑体_GBK" w:eastAsia="方正黑体_GBK" w:cs="方正黑体_GBK"/>
          <w:u w:val="single"/>
          <w:lang w:val="en-US" w:eastAsia="zh-CN"/>
        </w:rPr>
        <w:t xml:space="preserve">   </w:t>
      </w:r>
      <w:r>
        <w:rPr>
          <w:rFonts w:hint="eastAsia" w:ascii="方正黑体_GBK" w:hAnsi="方正黑体_GBK" w:eastAsia="方正黑体_GBK" w:cs="方正黑体_GBK"/>
          <w:u w:val="single"/>
        </w:rPr>
        <w:t xml:space="preserve">                </w:t>
      </w:r>
      <w:r>
        <w:rPr>
          <w:rFonts w:hint="eastAsia" w:ascii="方正黑体_GBK" w:hAnsi="方正黑体_GBK" w:eastAsia="方正黑体_GBK" w:cs="方正黑体_GBK"/>
          <w:u w:val="single"/>
          <w:lang w:val="en-US" w:eastAsia="zh-CN"/>
        </w:rPr>
        <w:t xml:space="preserve">           </w:t>
      </w:r>
      <w:r>
        <w:rPr>
          <w:rFonts w:hint="eastAsia" w:ascii="方正黑体_GBK" w:hAnsi="方正黑体_GBK" w:eastAsia="方正黑体_GBK" w:cs="方正黑体_GBK"/>
          <w:u w:val="single"/>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方正黑体_GBK" w:hAnsi="方正黑体_GBK" w:eastAsia="方正黑体_GBK" w:cs="方正黑体_GBK"/>
          <w:u w:val="single"/>
        </w:rPr>
      </w:pPr>
      <w:r>
        <w:rPr>
          <w:rFonts w:hint="eastAsia" w:ascii="方正黑体_GBK" w:hAnsi="方正黑体_GBK" w:eastAsia="方正黑体_GBK" w:cs="方正黑体_GBK"/>
        </w:rPr>
        <w:t>申报单位（</w:t>
      </w:r>
      <w:r>
        <w:rPr>
          <w:rFonts w:hint="eastAsia" w:ascii="方正黑体_GBK" w:hAnsi="方正黑体_GBK" w:eastAsia="方正黑体_GBK" w:cs="方正黑体_GBK"/>
        </w:rPr>
        <w:tab/>
      </w:r>
      <w:r>
        <w:rPr>
          <w:rFonts w:hint="eastAsia" w:ascii="方正黑体_GBK" w:hAnsi="方正黑体_GBK" w:eastAsia="方正黑体_GBK" w:cs="方正黑体_GBK"/>
        </w:rPr>
        <w:t>盖</w:t>
      </w:r>
      <w:r>
        <w:rPr>
          <w:rFonts w:hint="eastAsia" w:ascii="方正黑体_GBK" w:hAnsi="方正黑体_GBK" w:eastAsia="方正黑体_GBK" w:cs="方正黑体_GBK"/>
        </w:rPr>
        <w:tab/>
      </w:r>
      <w:r>
        <w:rPr>
          <w:rFonts w:hint="eastAsia" w:ascii="方正黑体_GBK" w:hAnsi="方正黑体_GBK" w:eastAsia="方正黑体_GBK" w:cs="方正黑体_GBK"/>
        </w:rPr>
        <w:t>章</w:t>
      </w:r>
      <w:r>
        <w:rPr>
          <w:rFonts w:hint="eastAsia" w:ascii="方正黑体_GBK" w:hAnsi="方正黑体_GBK" w:eastAsia="方正黑体_GBK" w:cs="方正黑体_GBK"/>
        </w:rPr>
        <w:tab/>
      </w:r>
      <w:r>
        <w:rPr>
          <w:rFonts w:hint="eastAsia" w:ascii="方正黑体_GBK" w:hAnsi="方正黑体_GBK" w:eastAsia="方正黑体_GBK" w:cs="方正黑体_GBK"/>
        </w:rPr>
        <w:t>）</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u w:val="single"/>
        </w:rPr>
        <w:t xml:space="preserve">               </w:t>
      </w:r>
      <w:r>
        <w:rPr>
          <w:rFonts w:hint="eastAsia" w:ascii="方正黑体_GBK" w:hAnsi="方正黑体_GBK" w:eastAsia="方正黑体_GBK" w:cs="方正黑体_GBK"/>
          <w:u w:val="single"/>
          <w:lang w:val="en-US" w:eastAsia="zh-CN"/>
        </w:rPr>
        <w:t xml:space="preserve">     </w:t>
      </w:r>
      <w:r>
        <w:rPr>
          <w:rFonts w:hint="eastAsia" w:ascii="方正黑体_GBK" w:hAnsi="方正黑体_GBK" w:eastAsia="方正黑体_GBK" w:cs="方正黑体_GBK"/>
          <w:u w:val="single"/>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eastAsia="黑体"/>
          <w:u w:val="single"/>
          <w:lang w:val="en-US" w:eastAsia="zh-CN"/>
        </w:rPr>
      </w:pPr>
      <w:r>
        <w:rPr>
          <w:rFonts w:hint="eastAsia" w:eastAsia="黑体"/>
          <w:spacing w:val="6"/>
          <w:u w:val="none"/>
          <w:lang w:eastAsia="zh-CN"/>
        </w:rPr>
        <w:t>联</w:t>
      </w:r>
      <w:r>
        <w:rPr>
          <w:rFonts w:hint="eastAsia" w:eastAsia="黑体"/>
          <w:spacing w:val="6"/>
          <w:u w:val="none"/>
          <w:lang w:val="en-US" w:eastAsia="zh-CN"/>
        </w:rPr>
        <w:t xml:space="preserve"> </w:t>
      </w:r>
      <w:r>
        <w:rPr>
          <w:rFonts w:hint="eastAsia" w:eastAsia="黑体"/>
          <w:spacing w:val="6"/>
          <w:u w:val="none"/>
          <w:lang w:eastAsia="zh-CN"/>
        </w:rPr>
        <w:t>系</w:t>
      </w:r>
      <w:r>
        <w:rPr>
          <w:rFonts w:hint="eastAsia" w:eastAsia="黑体"/>
          <w:spacing w:val="6"/>
          <w:u w:val="none"/>
          <w:lang w:val="en-US" w:eastAsia="zh-CN"/>
        </w:rPr>
        <w:t xml:space="preserve"> </w:t>
      </w:r>
      <w:r>
        <w:rPr>
          <w:rFonts w:hint="eastAsia" w:eastAsia="黑体"/>
          <w:spacing w:val="6"/>
          <w:u w:val="none"/>
          <w:lang w:eastAsia="zh-CN"/>
        </w:rPr>
        <w:t>人</w:t>
      </w:r>
      <w:r>
        <w:rPr>
          <w:rFonts w:hint="eastAsia" w:eastAsia="黑体"/>
          <w:u w:val="none"/>
          <w:lang w:eastAsia="zh-CN"/>
        </w:rPr>
        <w:t>：</w:t>
      </w:r>
      <w:r>
        <w:rPr>
          <w:rFonts w:hint="eastAsia" w:eastAsia="黑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eastAsia="黑体"/>
          <w:u w:val="single"/>
          <w:lang w:val="en-US" w:eastAsia="zh-CN"/>
        </w:rPr>
      </w:pPr>
      <w:r>
        <w:rPr>
          <w:rFonts w:hint="eastAsia" w:eastAsia="黑体"/>
          <w:u w:val="none"/>
          <w:lang w:eastAsia="zh-CN"/>
        </w:rPr>
        <w:t>联系电话：</w:t>
      </w:r>
      <w:r>
        <w:rPr>
          <w:rFonts w:hint="eastAsia" w:eastAsia="黑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eastAsia="黑体"/>
          <w:u w:val="single"/>
          <w:lang w:val="en-US" w:eastAsia="zh-CN"/>
        </w:rPr>
      </w:pPr>
      <w:r>
        <w:rPr>
          <w:rFonts w:hint="eastAsia" w:eastAsia="黑体"/>
          <w:u w:val="none"/>
          <w:lang w:val="en-US" w:eastAsia="zh-CN"/>
        </w:rPr>
        <w:t>电子邮箱：</w:t>
      </w:r>
      <w:r>
        <w:rPr>
          <w:rFonts w:hint="eastAsia" w:eastAsia="黑体"/>
          <w:u w:val="single"/>
          <w:lang w:val="en-US" w:eastAsia="zh-CN"/>
        </w:rPr>
        <w:t xml:space="preserve">                                             </w:t>
      </w:r>
    </w:p>
    <w:p>
      <w:pPr>
        <w:keepNext w:val="0"/>
        <w:keepLines w:val="0"/>
        <w:pageBreakBefore w:val="0"/>
        <w:widowControl w:val="0"/>
        <w:tabs>
          <w:tab w:val="left" w:pos="5220"/>
        </w:tabs>
        <w:kinsoku/>
        <w:wordWrap/>
        <w:overflowPunct/>
        <w:topLinePunct w:val="0"/>
        <w:autoSpaceDE/>
        <w:autoSpaceDN/>
        <w:bidi w:val="0"/>
        <w:adjustRightInd/>
        <w:snapToGrid/>
        <w:spacing w:line="720" w:lineRule="exact"/>
        <w:textAlignment w:val="auto"/>
        <w:rPr>
          <w:b/>
          <w:sz w:val="36"/>
          <w:szCs w:val="36"/>
        </w:rPr>
      </w:pPr>
      <w:r>
        <w:rPr>
          <w:rFonts w:hint="eastAsia" w:ascii="方正黑体_GBK" w:hAnsi="方正黑体_GBK" w:eastAsia="方正黑体_GBK" w:cs="方正黑体_GBK"/>
        </w:rPr>
        <w:t>申报日期</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u w:val="single"/>
        </w:rPr>
        <w:t xml:space="preserve">  </w:t>
      </w:r>
      <w:r>
        <w:rPr>
          <w:rFonts w:hint="eastAsia" w:ascii="方正黑体_GBK" w:hAnsi="方正黑体_GBK" w:eastAsia="方正黑体_GBK" w:cs="方正黑体_GBK"/>
          <w:u w:val="single"/>
          <w:lang w:val="en-US" w:eastAsia="zh-CN"/>
        </w:rPr>
        <w:t xml:space="preserve">       年     月     日          </w:t>
      </w:r>
      <w:r>
        <w:rPr>
          <w:rFonts w:hint="eastAsia" w:ascii="方正黑体_GBK" w:hAnsi="方正黑体_GBK" w:eastAsia="方正黑体_GBK" w:cs="方正黑体_GBK"/>
          <w:u w:val="single"/>
        </w:rPr>
        <w:t xml:space="preserve">              </w:t>
      </w:r>
    </w:p>
    <w:p>
      <w:pPr>
        <w:tabs>
          <w:tab w:val="left" w:pos="5220"/>
        </w:tabs>
        <w:spacing w:line="580" w:lineRule="exact"/>
        <w:rPr>
          <w:b/>
          <w:sz w:val="36"/>
          <w:szCs w:val="36"/>
        </w:rPr>
      </w:pPr>
    </w:p>
    <w:p>
      <w:pPr>
        <w:tabs>
          <w:tab w:val="left" w:pos="5220"/>
        </w:tabs>
        <w:spacing w:line="580" w:lineRule="exact"/>
        <w:rPr>
          <w:b/>
          <w:sz w:val="36"/>
          <w:szCs w:val="36"/>
        </w:rPr>
      </w:pPr>
    </w:p>
    <w:p>
      <w:pPr>
        <w:tabs>
          <w:tab w:val="left" w:pos="5220"/>
        </w:tabs>
        <w:spacing w:line="580" w:lineRule="exact"/>
        <w:jc w:val="center"/>
        <w:rPr>
          <w:rFonts w:eastAsia="黑体"/>
          <w:sz w:val="30"/>
          <w:szCs w:val="30"/>
        </w:rPr>
      </w:pPr>
      <w:r>
        <w:rPr>
          <w:rFonts w:hint="eastAsia" w:ascii="方正黑体_GBK" w:hAnsi="方正黑体_GBK" w:eastAsia="方正黑体_GBK" w:cs="方正黑体_GBK"/>
          <w:sz w:val="30"/>
          <w:szCs w:val="30"/>
        </w:rPr>
        <w:t>宁夏回族自治区</w:t>
      </w:r>
      <w:r>
        <w:rPr>
          <w:rFonts w:hint="eastAsia" w:ascii="方正黑体_GBK" w:hAnsi="方正黑体_GBK" w:eastAsia="方正黑体_GBK" w:cs="方正黑体_GBK"/>
          <w:sz w:val="30"/>
          <w:szCs w:val="30"/>
          <w:lang w:eastAsia="zh-CN"/>
        </w:rPr>
        <w:t>工业</w:t>
      </w:r>
      <w:r>
        <w:rPr>
          <w:rFonts w:hint="eastAsia" w:ascii="方正黑体_GBK" w:hAnsi="方正黑体_GBK" w:eastAsia="方正黑体_GBK" w:cs="方正黑体_GBK"/>
          <w:sz w:val="30"/>
          <w:szCs w:val="30"/>
        </w:rPr>
        <w:t>和信息化</w:t>
      </w:r>
      <w:r>
        <w:rPr>
          <w:rFonts w:hint="eastAsia" w:ascii="方正黑体_GBK" w:hAnsi="方正黑体_GBK" w:eastAsia="方正黑体_GBK" w:cs="方正黑体_GBK"/>
          <w:sz w:val="30"/>
          <w:szCs w:val="30"/>
          <w:lang w:eastAsia="zh-CN"/>
        </w:rPr>
        <w:t>厅</w:t>
      </w:r>
      <w:r>
        <w:rPr>
          <w:rFonts w:hint="eastAsia" w:ascii="方正黑体_GBK" w:hAnsi="方正黑体_GBK" w:eastAsia="方正黑体_GBK" w:cs="方正黑体_GBK"/>
          <w:sz w:val="30"/>
          <w:szCs w:val="30"/>
        </w:rPr>
        <w:t>制</w:t>
      </w:r>
    </w:p>
    <w:p>
      <w:pPr>
        <w:spacing w:line="580" w:lineRule="exact"/>
        <w:rPr>
          <w:rFonts w:hint="eastAsia" w:ascii="方正黑体_GBK" w:hAnsi="方正黑体_GBK" w:eastAsia="方正黑体_GBK" w:cs="方正黑体_GBK"/>
          <w:szCs w:val="32"/>
        </w:rPr>
      </w:pPr>
      <w:r>
        <w:br w:type="page"/>
      </w:r>
      <w:r>
        <w:rPr>
          <w:rFonts w:hint="eastAsia" w:ascii="方正黑体_GBK" w:hAnsi="方正黑体_GBK" w:eastAsia="方正黑体_GBK" w:cs="方正黑体_GBK"/>
          <w:szCs w:val="32"/>
        </w:rPr>
        <w:t>一、基本信息</w:t>
      </w:r>
    </w:p>
    <w:tbl>
      <w:tblPr>
        <w:tblStyle w:val="5"/>
        <w:tblW w:w="982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63"/>
        <w:gridCol w:w="268"/>
        <w:gridCol w:w="976"/>
        <w:gridCol w:w="1618"/>
        <w:gridCol w:w="376"/>
        <w:gridCol w:w="711"/>
        <w:gridCol w:w="211"/>
        <w:gridCol w:w="1294"/>
        <w:gridCol w:w="2"/>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825" w:type="dxa"/>
            <w:gridSpan w:val="11"/>
            <w:noWrap w:val="0"/>
            <w:vAlign w:val="center"/>
          </w:tcPr>
          <w:p>
            <w:pPr>
              <w:snapToGrid w:val="0"/>
              <w:spacing w:before="62" w:beforeLines="20" w:line="3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（一）企业</w:t>
            </w:r>
            <w:r>
              <w:rPr>
                <w:rFonts w:hint="eastAsia" w:ascii="方正仿宋_GBK" w:hAnsi="方正仿宋_GBK" w:eastAsia="方正仿宋_GBK" w:cs="方正仿宋_GBK"/>
                <w:b/>
                <w:bCs/>
                <w:sz w:val="28"/>
                <w:szCs w:val="28"/>
                <w:lang w:eastAsia="zh-CN"/>
              </w:rPr>
              <w:t>基本</w:t>
            </w:r>
            <w:r>
              <w:rPr>
                <w:rFonts w:hint="eastAsia" w:ascii="方正仿宋_GBK" w:hAnsi="方正仿宋_GBK" w:eastAsia="方正仿宋_GBK" w:cs="方正仿宋_GBK"/>
                <w:b/>
                <w:bCs/>
                <w:sz w:val="28"/>
                <w:szCs w:val="28"/>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73"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企业名称</w:t>
            </w:r>
          </w:p>
        </w:tc>
        <w:tc>
          <w:tcPr>
            <w:tcW w:w="8052" w:type="dxa"/>
            <w:gridSpan w:val="9"/>
            <w:noWrap w:val="0"/>
            <w:vAlign w:val="center"/>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机构代码</w:t>
            </w:r>
          </w:p>
        </w:tc>
        <w:tc>
          <w:tcPr>
            <w:tcW w:w="3949" w:type="dxa"/>
            <w:gridSpan w:val="5"/>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1505" w:type="dxa"/>
            <w:gridSpan w:val="2"/>
            <w:noWrap w:val="0"/>
            <w:vAlign w:val="center"/>
          </w:tcPr>
          <w:p>
            <w:pPr>
              <w:adjustRightInd w:val="0"/>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p>
        </w:tc>
        <w:tc>
          <w:tcPr>
            <w:tcW w:w="2598" w:type="dxa"/>
            <w:gridSpan w:val="2"/>
            <w:noWrap w:val="0"/>
            <w:vAlign w:val="center"/>
          </w:tcPr>
          <w:p>
            <w:pPr>
              <w:adjustRightInd w:val="0"/>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单位地址</w:t>
            </w:r>
          </w:p>
        </w:tc>
        <w:tc>
          <w:tcPr>
            <w:tcW w:w="8052" w:type="dxa"/>
            <w:gridSpan w:val="9"/>
            <w:noWrap w:val="0"/>
            <w:vAlign w:val="top"/>
          </w:tcPr>
          <w:p>
            <w:pPr>
              <w:adjustRightInd w:val="0"/>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773" w:type="dxa"/>
            <w:gridSpan w:val="2"/>
            <w:vMerge w:val="restart"/>
            <w:noWrap w:val="0"/>
            <w:vAlign w:val="center"/>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项目负责</w:t>
            </w:r>
            <w:r>
              <w:rPr>
                <w:rFonts w:hint="eastAsia" w:ascii="方正仿宋_GBK" w:hAnsi="方正仿宋_GBK" w:eastAsia="方正仿宋_GBK" w:cs="方正仿宋_GBK"/>
                <w:sz w:val="24"/>
                <w:szCs w:val="24"/>
              </w:rPr>
              <w:t>人</w:t>
            </w:r>
          </w:p>
        </w:tc>
        <w:tc>
          <w:tcPr>
            <w:tcW w:w="1244"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4"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center"/>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手机</w:t>
            </w:r>
          </w:p>
        </w:tc>
        <w:tc>
          <w:tcPr>
            <w:tcW w:w="2598"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773" w:type="dxa"/>
            <w:gridSpan w:val="2"/>
            <w:vMerge w:val="continue"/>
            <w:noWrap w:val="0"/>
            <w:vAlign w:val="center"/>
          </w:tcPr>
          <w:p>
            <w:pPr>
              <w:snapToGrid w:val="0"/>
              <w:spacing w:before="62" w:beforeLines="20" w:line="380" w:lineRule="exact"/>
              <w:rPr>
                <w:rFonts w:hint="eastAsia" w:ascii="方正仿宋_GBK" w:hAnsi="方正仿宋_GBK" w:eastAsia="方正仿宋_GBK" w:cs="方正仿宋_GBK"/>
                <w:sz w:val="24"/>
                <w:szCs w:val="24"/>
              </w:rPr>
            </w:pPr>
          </w:p>
        </w:tc>
        <w:tc>
          <w:tcPr>
            <w:tcW w:w="1244" w:type="dxa"/>
            <w:gridSpan w:val="2"/>
            <w:noWrap w:val="0"/>
            <w:vAlign w:val="center"/>
          </w:tcPr>
          <w:p>
            <w:pPr>
              <w:snapToGrid w:val="0"/>
              <w:spacing w:before="62" w:beforeLines="20" w:line="380" w:lineRule="exac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职务</w:t>
            </w:r>
          </w:p>
        </w:tc>
        <w:tc>
          <w:tcPr>
            <w:tcW w:w="1994"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center"/>
          </w:tcPr>
          <w:p>
            <w:pPr>
              <w:snapToGrid w:val="0"/>
              <w:spacing w:before="62" w:beforeLines="20" w:line="380" w:lineRule="exac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传真</w:t>
            </w:r>
          </w:p>
        </w:tc>
        <w:tc>
          <w:tcPr>
            <w:tcW w:w="2598" w:type="dxa"/>
            <w:gridSpan w:val="2"/>
            <w:noWrap w:val="0"/>
            <w:vAlign w:val="center"/>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员工总数</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信息化人员数</w:t>
            </w: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center"/>
          </w:tcPr>
          <w:p>
            <w:pPr>
              <w:snapToGrid w:val="0"/>
              <w:spacing w:before="62" w:beforeLines="20" w:line="3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近三年主要指标</w:t>
            </w:r>
          </w:p>
        </w:tc>
        <w:tc>
          <w:tcPr>
            <w:tcW w:w="1994" w:type="dxa"/>
            <w:gridSpan w:val="2"/>
            <w:noWrap w:val="0"/>
            <w:vAlign w:val="center"/>
          </w:tcPr>
          <w:p>
            <w:pPr>
              <w:snapToGrid w:val="0"/>
              <w:spacing w:before="62" w:beforeLines="20" w:line="3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    年</w:t>
            </w:r>
          </w:p>
        </w:tc>
        <w:tc>
          <w:tcPr>
            <w:tcW w:w="2216" w:type="dxa"/>
            <w:gridSpan w:val="3"/>
            <w:noWrap w:val="0"/>
            <w:vAlign w:val="center"/>
          </w:tcPr>
          <w:p>
            <w:pPr>
              <w:snapToGrid w:val="0"/>
              <w:spacing w:before="62" w:beforeLines="20" w:line="3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    年</w:t>
            </w:r>
          </w:p>
        </w:tc>
        <w:tc>
          <w:tcPr>
            <w:tcW w:w="2598" w:type="dxa"/>
            <w:gridSpan w:val="2"/>
            <w:noWrap w:val="0"/>
            <w:vAlign w:val="center"/>
          </w:tcPr>
          <w:p>
            <w:pPr>
              <w:snapToGrid w:val="0"/>
              <w:spacing w:before="62" w:beforeLines="20" w:line="3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总资产（万元）</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总负债（万元）</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主营业务收入（万元）</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利润（万元）</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税金（万元）</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研发费用占销售收入比重</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gridSpan w:val="4"/>
            <w:noWrap w:val="0"/>
            <w:vAlign w:val="top"/>
          </w:tcPr>
          <w:p>
            <w:pPr>
              <w:snapToGrid w:val="0"/>
              <w:spacing w:before="62" w:beforeLines="20"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发明专利数</w:t>
            </w:r>
          </w:p>
        </w:tc>
        <w:tc>
          <w:tcPr>
            <w:tcW w:w="1994"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216" w:type="dxa"/>
            <w:gridSpan w:val="3"/>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c>
          <w:tcPr>
            <w:tcW w:w="2598" w:type="dxa"/>
            <w:gridSpan w:val="2"/>
            <w:noWrap w:val="0"/>
            <w:vAlign w:val="top"/>
          </w:tcPr>
          <w:p>
            <w:pPr>
              <w:snapToGrid w:val="0"/>
              <w:spacing w:before="62" w:beforeLines="20" w:line="3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trPr>
        <w:tc>
          <w:tcPr>
            <w:tcW w:w="1110" w:type="dxa"/>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业</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w:t>
            </w:r>
          </w:p>
        </w:tc>
        <w:tc>
          <w:tcPr>
            <w:tcW w:w="8715" w:type="dxa"/>
            <w:gridSpan w:val="10"/>
            <w:noWrap w:val="0"/>
            <w:vAlign w:val="top"/>
          </w:tcPr>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（发展历程、主营业务、市场</w:t>
            </w:r>
            <w:r>
              <w:rPr>
                <w:rFonts w:hint="eastAsia" w:ascii="方正仿宋_GBK" w:hAnsi="方正仿宋_GBK" w:eastAsia="方正仿宋_GBK" w:cs="方正仿宋_GBK"/>
                <w:sz w:val="24"/>
                <w:szCs w:val="24"/>
                <w:lang w:eastAsia="zh-CN"/>
              </w:rPr>
              <w:t>销售</w:t>
            </w:r>
            <w:r>
              <w:rPr>
                <w:rFonts w:hint="eastAsia" w:ascii="方正仿宋_GBK" w:hAnsi="方正仿宋_GBK" w:eastAsia="方正仿宋_GBK" w:cs="方正仿宋_GBK"/>
                <w:sz w:val="24"/>
                <w:szCs w:val="24"/>
              </w:rPr>
              <w:t>等方面</w:t>
            </w:r>
            <w:r>
              <w:rPr>
                <w:rFonts w:hint="eastAsia" w:ascii="方正仿宋_GBK" w:hAnsi="方正仿宋_GBK" w:eastAsia="方正仿宋_GBK" w:cs="方正仿宋_GBK"/>
                <w:sz w:val="24"/>
                <w:szCs w:val="24"/>
                <w:lang w:eastAsia="zh-CN"/>
              </w:rPr>
              <w:t>基本情况</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限</w:t>
            </w:r>
            <w:r>
              <w:rPr>
                <w:rFonts w:hint="eastAsia" w:ascii="方正仿宋_GBK" w:hAnsi="方正仿宋_GBK" w:eastAsia="方正仿宋_GBK" w:cs="方正仿宋_GBK"/>
                <w:sz w:val="24"/>
                <w:szCs w:val="24"/>
              </w:rPr>
              <w:t>400字）</w:t>
            </w:r>
          </w:p>
          <w:p>
            <w:pPr>
              <w:snapToGrid w:val="0"/>
              <w:spacing w:before="62" w:beforeLines="20" w:line="580" w:lineRule="exact"/>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5" w:type="dxa"/>
            <w:gridSpan w:val="11"/>
            <w:noWrap w:val="0"/>
            <w:vAlign w:val="center"/>
          </w:tcPr>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（二）</w:t>
            </w:r>
            <w:r>
              <w:rPr>
                <w:rFonts w:hint="eastAsia" w:ascii="方正仿宋_GBK" w:hAnsi="方正仿宋_GBK" w:eastAsia="方正仿宋_GBK" w:cs="方正仿宋_GBK"/>
                <w:b/>
                <w:bCs/>
                <w:sz w:val="24"/>
                <w:szCs w:val="24"/>
                <w:lang w:eastAsia="zh-CN"/>
              </w:rPr>
              <w:t>智能工厂基本</w:t>
            </w:r>
            <w:r>
              <w:rPr>
                <w:rFonts w:hint="eastAsia" w:ascii="方正仿宋_GBK" w:hAnsi="方正仿宋_GBK" w:eastAsia="方正仿宋_GBK" w:cs="方正仿宋_GBK"/>
                <w:b/>
                <w:bCs/>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60" w:lineRule="exact"/>
              <w:jc w:val="center"/>
              <w:textAlignment w:val="auto"/>
              <w:rPr>
                <w:rFonts w:hint="eastAsia"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智</w:t>
            </w:r>
            <w:r>
              <w:rPr>
                <w:rFonts w:hint="eastAsia" w:ascii="方正仿宋_GBK" w:hAnsi="方正仿宋_GBK" w:eastAsia="方正仿宋_GBK" w:cs="方正仿宋_GBK"/>
                <w:sz w:val="24"/>
                <w:szCs w:val="24"/>
              </w:rPr>
              <w:t>能制造模式</w:t>
            </w:r>
          </w:p>
        </w:tc>
        <w:tc>
          <w:tcPr>
            <w:tcW w:w="7784" w:type="dxa"/>
            <w:gridSpan w:val="8"/>
            <w:noWrap w:val="0"/>
            <w:vAlign w:val="top"/>
          </w:tcPr>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□离散型智能制造模式    □流程型智能制造模式</w:t>
            </w:r>
          </w:p>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□网络协同制造模式      □大规模个性化定制模式</w:t>
            </w:r>
          </w:p>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□远程运维服务模式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智能工厂</w:t>
            </w:r>
            <w:r>
              <w:rPr>
                <w:rFonts w:hint="eastAsia" w:ascii="方正仿宋_GBK" w:hAnsi="方正仿宋_GBK" w:eastAsia="方正仿宋_GBK" w:cs="方正仿宋_GBK"/>
                <w:sz w:val="24"/>
                <w:szCs w:val="24"/>
              </w:rPr>
              <w:t>名称</w:t>
            </w:r>
          </w:p>
        </w:tc>
        <w:tc>
          <w:tcPr>
            <w:tcW w:w="7784" w:type="dxa"/>
            <w:gridSpan w:val="8"/>
            <w:noWrap w:val="0"/>
            <w:vAlign w:val="top"/>
          </w:tcPr>
          <w:p>
            <w:pPr>
              <w:snapToGrid w:val="0"/>
              <w:spacing w:before="62" w:beforeLines="20" w:line="580" w:lineRule="exact"/>
              <w:ind w:firstLine="960" w:firstLineChars="4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XXXXXXX智能工厂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41" w:type="dxa"/>
            <w:gridSpan w:val="3"/>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所属区域</w:t>
            </w:r>
          </w:p>
        </w:tc>
        <w:tc>
          <w:tcPr>
            <w:tcW w:w="7784" w:type="dxa"/>
            <w:gridSpan w:val="8"/>
            <w:noWrap w:val="0"/>
            <w:vAlign w:val="top"/>
          </w:tcPr>
          <w:p>
            <w:pPr>
              <w:snapToGrid w:val="0"/>
              <w:spacing w:before="62" w:beforeLines="20" w:line="580" w:lineRule="exact"/>
              <w:ind w:firstLine="1200" w:firstLineChars="5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市</w:t>
            </w:r>
            <w:r>
              <w:rPr>
                <w:rFonts w:hint="eastAsia" w:ascii="方正仿宋_GBK" w:hAnsi="方正仿宋_GBK" w:eastAsia="方正仿宋_GBK" w:cs="方正仿宋_GBK"/>
                <w:sz w:val="24"/>
                <w:szCs w:val="24"/>
                <w:lang w:val="en-US" w:eastAsia="zh-CN"/>
              </w:rPr>
              <w:t xml:space="preserve">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所属行业</w:t>
            </w:r>
          </w:p>
        </w:tc>
        <w:tc>
          <w:tcPr>
            <w:tcW w:w="7784" w:type="dxa"/>
            <w:gridSpan w:val="8"/>
            <w:noWrap w:val="0"/>
            <w:vAlign w:val="top"/>
          </w:tcPr>
          <w:p>
            <w:pPr>
              <w:snapToGrid w:val="0"/>
              <w:spacing w:before="62" w:beforeLines="20" w:line="5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2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智能工厂建设</w:t>
            </w:r>
          </w:p>
          <w:p>
            <w:pPr>
              <w:keepNext w:val="0"/>
              <w:keepLines w:val="0"/>
              <w:pageBreakBefore w:val="0"/>
              <w:widowControl w:val="0"/>
              <w:kinsoku/>
              <w:wordWrap/>
              <w:overflowPunct/>
              <w:topLinePunct w:val="0"/>
              <w:autoSpaceDE/>
              <w:autoSpaceDN/>
              <w:bidi w:val="0"/>
              <w:adjustRightInd/>
              <w:snapToGrid w:val="0"/>
              <w:spacing w:before="62" w:beforeLines="20" w:line="32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开始时间</w:t>
            </w:r>
          </w:p>
        </w:tc>
        <w:tc>
          <w:tcPr>
            <w:tcW w:w="2594" w:type="dxa"/>
            <w:gridSpan w:val="2"/>
            <w:noWrap w:val="0"/>
            <w:vAlign w:val="top"/>
          </w:tcPr>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xx年xx月</w:t>
            </w:r>
          </w:p>
        </w:tc>
        <w:tc>
          <w:tcPr>
            <w:tcW w:w="2594"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before="62" w:beforeLines="20" w:line="32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智能工厂建设</w:t>
            </w:r>
          </w:p>
          <w:p>
            <w:pPr>
              <w:keepNext w:val="0"/>
              <w:keepLines w:val="0"/>
              <w:pageBreakBefore w:val="0"/>
              <w:widowControl w:val="0"/>
              <w:kinsoku/>
              <w:wordWrap/>
              <w:overflowPunct/>
              <w:topLinePunct w:val="0"/>
              <w:autoSpaceDE/>
              <w:autoSpaceDN/>
              <w:bidi w:val="0"/>
              <w:adjustRightInd/>
              <w:snapToGrid w:val="0"/>
              <w:spacing w:before="62" w:beforeLines="20" w:line="320" w:lineRule="exact"/>
              <w:jc w:val="center"/>
              <w:textAlignment w:val="auto"/>
              <w:rPr>
                <w:rFonts w:hint="default"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完成时间</w:t>
            </w:r>
          </w:p>
        </w:tc>
        <w:tc>
          <w:tcPr>
            <w:tcW w:w="2596" w:type="dxa"/>
            <w:noWrap w:val="0"/>
            <w:vAlign w:val="top"/>
          </w:tcPr>
          <w:p>
            <w:pPr>
              <w:snapToGrid w:val="0"/>
              <w:spacing w:before="62" w:beforeLines="20" w:line="580" w:lineRule="exact"/>
              <w:jc w:val="center"/>
              <w:rPr>
                <w:rFonts w:hint="default"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6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智能工厂建设总投资（万元）</w:t>
            </w:r>
          </w:p>
        </w:tc>
        <w:tc>
          <w:tcPr>
            <w:tcW w:w="2594" w:type="dxa"/>
            <w:gridSpan w:val="2"/>
            <w:noWrap w:val="0"/>
            <w:vAlign w:val="top"/>
          </w:tcPr>
          <w:p>
            <w:pPr>
              <w:snapToGrid w:val="0"/>
              <w:spacing w:before="62" w:beforeLines="20" w:line="580" w:lineRule="exact"/>
              <w:rPr>
                <w:rFonts w:hint="eastAsia" w:ascii="方正仿宋_GBK" w:hAnsi="方正仿宋_GBK" w:eastAsia="方正仿宋_GBK" w:cs="方正仿宋_GBK"/>
                <w:sz w:val="24"/>
                <w:szCs w:val="24"/>
              </w:rPr>
            </w:pPr>
          </w:p>
        </w:tc>
        <w:tc>
          <w:tcPr>
            <w:tcW w:w="2592"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其中：智能制造关键技术装备总投资（含软件及网络设备）</w:t>
            </w:r>
          </w:p>
        </w:tc>
        <w:tc>
          <w:tcPr>
            <w:tcW w:w="2598" w:type="dxa"/>
            <w:gridSpan w:val="2"/>
            <w:noWrap w:val="0"/>
            <w:vAlign w:val="top"/>
          </w:tcPr>
          <w:p>
            <w:pPr>
              <w:snapToGrid w:val="0"/>
              <w:spacing w:before="62" w:beforeLines="20" w:line="5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创新能力基础</w:t>
            </w:r>
          </w:p>
        </w:tc>
        <w:tc>
          <w:tcPr>
            <w:tcW w:w="7784" w:type="dxa"/>
            <w:gridSpan w:val="8"/>
            <w:noWrap w:val="0"/>
            <w:vAlign w:val="top"/>
          </w:tcPr>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□国家级高新技术企业□国家级企业技术中心 □自治区级企业技术中心</w:t>
            </w:r>
          </w:p>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□牵头制定过行业标准/国家标准</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□获得过国家、自治区科技奖项</w:t>
            </w:r>
          </w:p>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lang w:eastAsia="zh-CN"/>
              </w:rPr>
            </w:pPr>
            <w:r>
              <w:rPr>
                <w:rFonts w:hint="eastAsia" w:ascii="方正仿宋_GBK" w:hAnsi="方正仿宋_GBK" w:eastAsia="方正仿宋_GBK" w:cs="方正仿宋_GBK"/>
                <w:sz w:val="24"/>
                <w:szCs w:val="24"/>
                <w:lang w:eastAsia="zh-CN"/>
              </w:rPr>
              <w:t>□其他各类国家、自治区科技基础条件平台建设单位（请注明）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智能制造基础</w:t>
            </w:r>
          </w:p>
        </w:tc>
        <w:tc>
          <w:tcPr>
            <w:tcW w:w="7784" w:type="dxa"/>
            <w:gridSpan w:val="8"/>
            <w:noWrap w:val="0"/>
            <w:vAlign w:val="top"/>
          </w:tcPr>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□国家两化融合贯标试点企业</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□自治区两化融合贯标试点企业</w:t>
            </w:r>
            <w:r>
              <w:rPr>
                <w:rFonts w:hint="eastAsia" w:ascii="方正仿宋_GBK" w:hAnsi="方正仿宋_GBK" w:eastAsia="方正仿宋_GBK" w:cs="方正仿宋_GBK"/>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62" w:beforeLines="20" w:line="360" w:lineRule="exact"/>
              <w:textAlignment w:val="auto"/>
              <w:rPr>
                <w:rFonts w:hint="default"/>
                <w:sz w:val="24"/>
                <w:szCs w:val="24"/>
                <w:lang w:val="en-US"/>
              </w:rPr>
            </w:pPr>
            <w:r>
              <w:rPr>
                <w:rFonts w:hint="eastAsia" w:ascii="方正仿宋_GBK" w:hAnsi="方正仿宋_GBK" w:eastAsia="方正仿宋_GBK" w:cs="方正仿宋_GBK"/>
                <w:sz w:val="24"/>
                <w:szCs w:val="24"/>
                <w:lang w:eastAsia="zh-CN"/>
              </w:rPr>
              <w:t>□其他各类国家信息化试点示范项目承担单位（请注明）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20" w:lineRule="exact"/>
              <w:jc w:val="center"/>
              <w:textAlignment w:val="auto"/>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全部设备台套（产线）数</w:t>
            </w:r>
          </w:p>
        </w:tc>
        <w:tc>
          <w:tcPr>
            <w:tcW w:w="2594" w:type="dxa"/>
            <w:gridSpan w:val="2"/>
            <w:noWrap w:val="0"/>
            <w:vAlign w:val="top"/>
          </w:tcPr>
          <w:p>
            <w:pPr>
              <w:pStyle w:val="2"/>
              <w:keepNext w:val="0"/>
              <w:keepLines w:val="0"/>
              <w:pageBreakBefore w:val="0"/>
              <w:widowControl w:val="0"/>
              <w:kinsoku/>
              <w:wordWrap/>
              <w:overflowPunct/>
              <w:topLinePunct w:val="0"/>
              <w:autoSpaceDE/>
              <w:autoSpaceDN/>
              <w:bidi w:val="0"/>
              <w:adjustRightInd/>
              <w:spacing w:line="320" w:lineRule="exact"/>
              <w:textAlignment w:val="auto"/>
              <w:rPr>
                <w:rFonts w:hint="eastAsia" w:ascii="方正仿宋_GBK" w:hAnsi="方正仿宋_GBK" w:eastAsia="方正仿宋_GBK" w:cs="方正仿宋_GBK"/>
                <w:sz w:val="24"/>
                <w:szCs w:val="24"/>
                <w:lang w:eastAsia="zh-CN"/>
              </w:rPr>
            </w:pPr>
          </w:p>
        </w:tc>
        <w:tc>
          <w:tcPr>
            <w:tcW w:w="2594" w:type="dxa"/>
            <w:gridSpan w:val="5"/>
            <w:noWrap w:val="0"/>
            <w:vAlign w:val="top"/>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kern w:val="0"/>
                <w:sz w:val="24"/>
                <w:szCs w:val="24"/>
                <w:lang w:eastAsia="zh-CN"/>
              </w:rPr>
              <w:t>其中：</w:t>
            </w:r>
            <w:r>
              <w:rPr>
                <w:rFonts w:hint="eastAsia" w:ascii="方正仿宋_GBK" w:hAnsi="方正仿宋_GBK" w:eastAsia="方正仿宋_GBK" w:cs="方正仿宋_GBK"/>
                <w:kern w:val="0"/>
                <w:sz w:val="24"/>
                <w:szCs w:val="24"/>
              </w:rPr>
              <w:t>自动化、智能化</w:t>
            </w:r>
            <w:r>
              <w:rPr>
                <w:rFonts w:hint="eastAsia" w:ascii="方正仿宋_GBK" w:hAnsi="方正仿宋_GBK" w:eastAsia="方正仿宋_GBK" w:cs="方正仿宋_GBK"/>
                <w:kern w:val="0"/>
                <w:sz w:val="24"/>
                <w:szCs w:val="24"/>
                <w:lang w:eastAsia="zh-CN"/>
              </w:rPr>
              <w:t>生产（实验、检测）</w:t>
            </w:r>
            <w:r>
              <w:rPr>
                <w:rFonts w:hint="eastAsia" w:ascii="方正仿宋_GBK" w:hAnsi="方正仿宋_GBK" w:eastAsia="方正仿宋_GBK" w:cs="方正仿宋_GBK"/>
                <w:kern w:val="0"/>
                <w:sz w:val="24"/>
                <w:szCs w:val="24"/>
              </w:rPr>
              <w:t>设备台套（产线）数</w:t>
            </w:r>
          </w:p>
        </w:tc>
        <w:tc>
          <w:tcPr>
            <w:tcW w:w="2596" w:type="dxa"/>
            <w:noWrap w:val="0"/>
            <w:vAlign w:val="top"/>
          </w:tcPr>
          <w:p>
            <w:pPr>
              <w:pStyle w:val="2"/>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20" w:lineRule="exact"/>
              <w:jc w:val="center"/>
              <w:textAlignment w:val="auto"/>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sz w:val="24"/>
                <w:szCs w:val="24"/>
                <w:lang w:eastAsia="zh-CN"/>
              </w:rPr>
              <w:t>数字化车间数（个）</w:t>
            </w:r>
          </w:p>
        </w:tc>
        <w:tc>
          <w:tcPr>
            <w:tcW w:w="2594" w:type="dxa"/>
            <w:gridSpan w:val="2"/>
            <w:noWrap w:val="0"/>
            <w:vAlign w:val="top"/>
          </w:tcPr>
          <w:p>
            <w:pPr>
              <w:pStyle w:val="2"/>
              <w:keepNext w:val="0"/>
              <w:keepLines w:val="0"/>
              <w:pageBreakBefore w:val="0"/>
              <w:widowControl w:val="0"/>
              <w:kinsoku/>
              <w:wordWrap/>
              <w:overflowPunct/>
              <w:topLinePunct w:val="0"/>
              <w:autoSpaceDE/>
              <w:autoSpaceDN/>
              <w:bidi w:val="0"/>
              <w:adjustRightInd/>
              <w:spacing w:line="320" w:lineRule="exact"/>
              <w:textAlignment w:val="auto"/>
              <w:rPr>
                <w:rFonts w:hint="eastAsia" w:ascii="方正仿宋_GBK" w:hAnsi="方正仿宋_GBK" w:eastAsia="方正仿宋_GBK" w:cs="方正仿宋_GBK"/>
                <w:sz w:val="24"/>
                <w:szCs w:val="24"/>
                <w:lang w:eastAsia="zh-CN"/>
              </w:rPr>
            </w:pPr>
          </w:p>
        </w:tc>
        <w:tc>
          <w:tcPr>
            <w:tcW w:w="2594" w:type="dxa"/>
            <w:gridSpan w:val="5"/>
            <w:noWrap w:val="0"/>
            <w:vAlign w:val="top"/>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lang w:val="en-US" w:eastAsia="zh-CN"/>
              </w:rPr>
              <w:t>自动化、智能化生产（实验、检测）设备联网数</w:t>
            </w:r>
          </w:p>
        </w:tc>
        <w:tc>
          <w:tcPr>
            <w:tcW w:w="2596" w:type="dxa"/>
            <w:noWrap w:val="0"/>
            <w:vAlign w:val="top"/>
          </w:tcPr>
          <w:p>
            <w:pPr>
              <w:pStyle w:val="2"/>
              <w:rPr>
                <w:rFonts w:hint="eastAsia" w:ascii="方正仿宋_GBK" w:hAnsi="方正仿宋_GBK" w:eastAsia="方正仿宋_GBK" w:cs="方正仿宋_GBK"/>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应用效果</w:t>
            </w:r>
          </w:p>
        </w:tc>
        <w:tc>
          <w:tcPr>
            <w:tcW w:w="3892"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rPr>
              <w:t>建设完成前</w:t>
            </w:r>
          </w:p>
        </w:tc>
        <w:tc>
          <w:tcPr>
            <w:tcW w:w="3892"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rPr>
              <w:t>建设完成</w:t>
            </w:r>
            <w:r>
              <w:rPr>
                <w:rFonts w:hint="eastAsia" w:ascii="方正仿宋_GBK" w:hAnsi="方正仿宋_GBK" w:eastAsia="方正仿宋_GBK" w:cs="方正仿宋_GBK"/>
                <w:b/>
                <w:bCs/>
                <w:kern w:val="0"/>
                <w:sz w:val="24"/>
                <w:szCs w:val="24"/>
                <w:lang w:eastAsia="zh-CN"/>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6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sz w:val="24"/>
                <w:szCs w:val="24"/>
                <w:lang w:eastAsia="zh-CN"/>
              </w:rPr>
              <w:t>每人每天产出水平（元/人/天</w:t>
            </w:r>
            <w:r>
              <w:rPr>
                <w:rFonts w:hint="eastAsia" w:ascii="方正仿宋_GBK" w:hAnsi="方正仿宋_GBK" w:eastAsia="方正仿宋_GBK" w:cs="方正仿宋_GBK"/>
                <w:kern w:val="0"/>
                <w:sz w:val="24"/>
                <w:szCs w:val="24"/>
                <w:lang w:eastAsia="zh-CN"/>
              </w:rPr>
              <w:t>）</w:t>
            </w:r>
          </w:p>
        </w:tc>
        <w:tc>
          <w:tcPr>
            <w:tcW w:w="3892" w:type="dxa"/>
            <w:gridSpan w:val="5"/>
            <w:noWrap w:val="0"/>
            <w:vAlign w:val="top"/>
          </w:tcPr>
          <w:p>
            <w:pPr>
              <w:pStyle w:val="2"/>
              <w:rPr>
                <w:rFonts w:hint="eastAsia" w:ascii="方正仿宋_GBK" w:hAnsi="方正仿宋_GBK" w:eastAsia="方正仿宋_GBK" w:cs="方正仿宋_GBK"/>
                <w:sz w:val="24"/>
                <w:szCs w:val="24"/>
                <w:lang w:eastAsia="zh-CN"/>
              </w:rPr>
            </w:pPr>
          </w:p>
        </w:tc>
        <w:tc>
          <w:tcPr>
            <w:tcW w:w="3892" w:type="dxa"/>
            <w:gridSpan w:val="3"/>
            <w:noWrap w:val="0"/>
            <w:vAlign w:val="top"/>
          </w:tcPr>
          <w:p>
            <w:pPr>
              <w:pStyle w:val="2"/>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产品不良品率（%）</w:t>
            </w:r>
          </w:p>
        </w:tc>
        <w:tc>
          <w:tcPr>
            <w:tcW w:w="3892" w:type="dxa"/>
            <w:gridSpan w:val="5"/>
            <w:noWrap w:val="0"/>
            <w:vAlign w:val="top"/>
          </w:tcPr>
          <w:p>
            <w:pPr>
              <w:pStyle w:val="2"/>
              <w:rPr>
                <w:rFonts w:hint="eastAsia" w:ascii="方正仿宋_GBK" w:hAnsi="方正仿宋_GBK" w:eastAsia="方正仿宋_GBK" w:cs="方正仿宋_GBK"/>
                <w:sz w:val="24"/>
                <w:szCs w:val="24"/>
                <w:lang w:eastAsia="zh-CN"/>
              </w:rPr>
            </w:pPr>
          </w:p>
        </w:tc>
        <w:tc>
          <w:tcPr>
            <w:tcW w:w="3892" w:type="dxa"/>
            <w:gridSpan w:val="3"/>
            <w:noWrap w:val="0"/>
            <w:vAlign w:val="top"/>
          </w:tcPr>
          <w:p>
            <w:pPr>
              <w:pStyle w:val="2"/>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both"/>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spacing w:val="-28"/>
                <w:kern w:val="0"/>
                <w:sz w:val="24"/>
                <w:szCs w:val="24"/>
                <w:lang w:eastAsia="zh-CN"/>
              </w:rPr>
              <w:t>产品研制周期（天）</w:t>
            </w:r>
          </w:p>
        </w:tc>
        <w:tc>
          <w:tcPr>
            <w:tcW w:w="3892" w:type="dxa"/>
            <w:gridSpan w:val="5"/>
            <w:noWrap w:val="0"/>
            <w:vAlign w:val="top"/>
          </w:tcPr>
          <w:p>
            <w:pPr>
              <w:pStyle w:val="2"/>
              <w:rPr>
                <w:rFonts w:hint="eastAsia" w:ascii="方正仿宋_GBK" w:hAnsi="方正仿宋_GBK" w:eastAsia="方正仿宋_GBK" w:cs="方正仿宋_GBK"/>
                <w:sz w:val="24"/>
                <w:szCs w:val="24"/>
                <w:lang w:eastAsia="zh-CN"/>
              </w:rPr>
            </w:pPr>
          </w:p>
        </w:tc>
        <w:tc>
          <w:tcPr>
            <w:tcW w:w="3892" w:type="dxa"/>
            <w:gridSpan w:val="3"/>
            <w:noWrap w:val="0"/>
            <w:vAlign w:val="top"/>
          </w:tcPr>
          <w:p>
            <w:pPr>
              <w:pStyle w:val="2"/>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生产人员（个）</w:t>
            </w:r>
          </w:p>
        </w:tc>
        <w:tc>
          <w:tcPr>
            <w:tcW w:w="3892" w:type="dxa"/>
            <w:gridSpan w:val="5"/>
            <w:noWrap w:val="0"/>
            <w:vAlign w:val="top"/>
          </w:tcPr>
          <w:p>
            <w:pPr>
              <w:pStyle w:val="2"/>
              <w:rPr>
                <w:rFonts w:hint="eastAsia" w:ascii="方正仿宋_GBK" w:hAnsi="方正仿宋_GBK" w:eastAsia="方正仿宋_GBK" w:cs="方正仿宋_GBK"/>
                <w:sz w:val="24"/>
                <w:szCs w:val="24"/>
                <w:lang w:eastAsia="zh-CN"/>
              </w:rPr>
            </w:pPr>
          </w:p>
        </w:tc>
        <w:tc>
          <w:tcPr>
            <w:tcW w:w="3892" w:type="dxa"/>
            <w:gridSpan w:val="3"/>
            <w:noWrap w:val="0"/>
            <w:vAlign w:val="top"/>
          </w:tcPr>
          <w:p>
            <w:pPr>
              <w:pStyle w:val="2"/>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62" w:beforeLines="20" w:line="36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产品全生命周期节能降耗（%）</w:t>
            </w:r>
          </w:p>
        </w:tc>
        <w:tc>
          <w:tcPr>
            <w:tcW w:w="3892" w:type="dxa"/>
            <w:gridSpan w:val="5"/>
            <w:noWrap w:val="0"/>
            <w:vAlign w:val="top"/>
          </w:tcPr>
          <w:p>
            <w:pPr>
              <w:pStyle w:val="2"/>
              <w:rPr>
                <w:rFonts w:hint="eastAsia" w:ascii="方正仿宋_GBK" w:hAnsi="方正仿宋_GBK" w:eastAsia="方正仿宋_GBK" w:cs="方正仿宋_GBK"/>
                <w:sz w:val="24"/>
                <w:szCs w:val="24"/>
                <w:lang w:eastAsia="zh-CN"/>
              </w:rPr>
            </w:pPr>
          </w:p>
        </w:tc>
        <w:tc>
          <w:tcPr>
            <w:tcW w:w="3892" w:type="dxa"/>
            <w:gridSpan w:val="3"/>
            <w:noWrap w:val="0"/>
            <w:vAlign w:val="top"/>
          </w:tcPr>
          <w:p>
            <w:pPr>
              <w:pStyle w:val="2"/>
              <w:rPr>
                <w:rFonts w:hint="eastAsia" w:ascii="方正仿宋_GBK" w:hAnsi="方正仿宋_GBK" w:eastAsia="方正仿宋_GBK" w:cs="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2041" w:type="dxa"/>
            <w:gridSpan w:val="3"/>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目</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述</w:t>
            </w:r>
          </w:p>
        </w:tc>
        <w:tc>
          <w:tcPr>
            <w:tcW w:w="7784" w:type="dxa"/>
            <w:gridSpan w:val="8"/>
            <w:noWrap w:val="0"/>
            <w:vAlign w:val="top"/>
          </w:tcPr>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（对项目的智能化特征进行简要描述， </w:t>
            </w:r>
            <w:r>
              <w:rPr>
                <w:rFonts w:hint="eastAsia" w:ascii="方正仿宋_GBK" w:hAnsi="方正仿宋_GBK" w:eastAsia="方正仿宋_GBK" w:cs="方正仿宋_GBK"/>
                <w:sz w:val="24"/>
                <w:szCs w:val="24"/>
                <w:lang w:eastAsia="zh-CN"/>
              </w:rPr>
              <w:t>限</w:t>
            </w:r>
            <w:r>
              <w:rPr>
                <w:rFonts w:hint="eastAsia" w:ascii="方正仿宋_GBK" w:hAnsi="方正仿宋_GBK" w:eastAsia="方正仿宋_GBK" w:cs="方正仿宋_GBK"/>
                <w:sz w:val="24"/>
                <w:szCs w:val="24"/>
              </w:rPr>
              <w:t>400字。）</w:t>
            </w:r>
          </w:p>
          <w:p>
            <w:pPr>
              <w:snapToGrid w:val="0"/>
              <w:spacing w:before="62" w:beforeLines="20" w:line="580" w:lineRule="exact"/>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p>
          <w:p>
            <w:pPr>
              <w:pStyle w:val="2"/>
              <w:rPr>
                <w:rFonts w:hint="eastAsia"/>
              </w:rPr>
            </w:pPr>
          </w:p>
          <w:p>
            <w:pPr>
              <w:snapToGrid w:val="0"/>
              <w:spacing w:before="62" w:beforeLines="20" w:line="58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2041" w:type="dxa"/>
            <w:gridSpan w:val="3"/>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申报单位</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真实性承诺</w:t>
            </w:r>
          </w:p>
        </w:tc>
        <w:tc>
          <w:tcPr>
            <w:tcW w:w="7784" w:type="dxa"/>
            <w:gridSpan w:val="8"/>
            <w:noWrap w:val="0"/>
            <w:vAlign w:val="top"/>
          </w:tcPr>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我单位申报的所有材料，均真实、完整，如有不实，愿承担相应的责任。</w:t>
            </w:r>
          </w:p>
          <w:p>
            <w:pPr>
              <w:snapToGrid w:val="0"/>
              <w:spacing w:before="62" w:beforeLines="20" w:line="580" w:lineRule="exact"/>
              <w:rPr>
                <w:rFonts w:hint="eastAsia" w:ascii="方正仿宋_GBK" w:hAnsi="方正仿宋_GBK" w:eastAsia="方正仿宋_GBK" w:cs="方正仿宋_GBK"/>
                <w:sz w:val="24"/>
                <w:szCs w:val="24"/>
              </w:rPr>
            </w:pPr>
          </w:p>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napToGrid w:val="0"/>
              <w:spacing w:before="62" w:beforeLines="20" w:line="580" w:lineRule="exact"/>
              <w:ind w:firstLine="2160" w:firstLineChars="9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法定代表人签章：</w:t>
            </w:r>
          </w:p>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公章：</w:t>
            </w:r>
          </w:p>
          <w:p>
            <w:pPr>
              <w:snapToGrid w:val="0"/>
              <w:spacing w:before="62" w:beforeLines="20" w:line="5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2041" w:type="dxa"/>
            <w:gridSpan w:val="3"/>
            <w:noWrap w:val="0"/>
            <w:vAlign w:val="center"/>
          </w:tcPr>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w:t>
            </w:r>
            <w:r>
              <w:rPr>
                <w:rFonts w:hint="eastAsia" w:ascii="方正仿宋_GBK" w:hAnsi="方正仿宋_GBK" w:eastAsia="方正仿宋_GBK" w:cs="方正仿宋_GBK"/>
                <w:sz w:val="24"/>
                <w:szCs w:val="24"/>
                <w:lang w:eastAsia="zh-CN"/>
              </w:rPr>
              <w:t>级</w:t>
            </w:r>
            <w:r>
              <w:rPr>
                <w:rFonts w:hint="eastAsia" w:ascii="方正仿宋_GBK" w:hAnsi="方正仿宋_GBK" w:eastAsia="方正仿宋_GBK" w:cs="方正仿宋_GBK"/>
                <w:sz w:val="24"/>
                <w:szCs w:val="24"/>
              </w:rPr>
              <w:t>工信部门初</w:t>
            </w:r>
          </w:p>
          <w:p>
            <w:pPr>
              <w:snapToGrid w:val="0"/>
              <w:spacing w:before="62" w:beforeLines="20" w:line="5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审及推荐意见</w:t>
            </w:r>
          </w:p>
        </w:tc>
        <w:tc>
          <w:tcPr>
            <w:tcW w:w="7784" w:type="dxa"/>
            <w:gridSpan w:val="8"/>
            <w:noWrap w:val="0"/>
            <w:vAlign w:val="top"/>
          </w:tcPr>
          <w:p>
            <w:pPr>
              <w:snapToGrid w:val="0"/>
              <w:spacing w:before="62" w:beforeLines="20" w:line="580" w:lineRule="exact"/>
              <w:rPr>
                <w:rFonts w:hint="eastAsia" w:ascii="方正仿宋_GBK" w:hAnsi="方正仿宋_GBK" w:eastAsia="方正仿宋_GBK" w:cs="方正仿宋_GBK"/>
                <w:color w:val="000000"/>
                <w:kern w:val="0"/>
                <w:sz w:val="24"/>
                <w:szCs w:val="24"/>
              </w:rPr>
            </w:pPr>
          </w:p>
          <w:p>
            <w:pPr>
              <w:snapToGrid w:val="0"/>
              <w:spacing w:before="62" w:beforeLines="20" w:line="580" w:lineRule="exact"/>
              <w:rPr>
                <w:rFonts w:hint="eastAsia" w:ascii="方正仿宋_GBK" w:hAnsi="方正仿宋_GBK" w:eastAsia="方正仿宋_GBK" w:cs="方正仿宋_GBK"/>
                <w:color w:val="000000"/>
                <w:kern w:val="0"/>
                <w:sz w:val="24"/>
                <w:szCs w:val="24"/>
              </w:rPr>
            </w:pPr>
          </w:p>
          <w:p>
            <w:pPr>
              <w:pStyle w:val="2"/>
              <w:rPr>
                <w:rFonts w:hint="eastAsia"/>
              </w:rPr>
            </w:pPr>
          </w:p>
          <w:p>
            <w:pPr>
              <w:pStyle w:val="2"/>
              <w:rPr>
                <w:rFonts w:hint="eastAsia"/>
              </w:rPr>
            </w:pPr>
          </w:p>
          <w:p>
            <w:pPr>
              <w:snapToGrid w:val="0"/>
              <w:spacing w:before="62" w:beforeLines="20" w:line="580" w:lineRule="exact"/>
              <w:ind w:firstLine="2640" w:firstLineChars="1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推荐单位（公章）</w:t>
            </w:r>
          </w:p>
          <w:p>
            <w:pPr>
              <w:snapToGrid w:val="0"/>
              <w:spacing w:before="62" w:beforeLines="20" w:line="580" w:lineRule="exact"/>
              <w:ind w:firstLine="4320" w:firstLineChars="18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年   月   日</w:t>
            </w:r>
          </w:p>
        </w:tc>
      </w:tr>
    </w:tbl>
    <w:p>
      <w:pPr>
        <w:spacing w:line="580" w:lineRule="exact"/>
        <w:ind w:firstLine="640" w:firstLineChars="20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二、智能工厂基本情况</w:t>
      </w:r>
    </w:p>
    <w:p>
      <w:pPr>
        <w:spacing w:line="580" w:lineRule="exact"/>
        <w:ind w:firstLine="640" w:firstLineChars="200"/>
        <w:rPr>
          <w:rFonts w:hint="eastAsia" w:ascii="方正仿宋_GBK" w:eastAsia="方正仿宋_GBK"/>
          <w:bCs/>
          <w:szCs w:val="32"/>
        </w:rPr>
      </w:pPr>
      <w:r>
        <w:rPr>
          <w:rFonts w:hint="eastAsia" w:ascii="方正仿宋_GBK" w:eastAsia="方正仿宋_GBK"/>
          <w:bCs/>
          <w:szCs w:val="32"/>
        </w:rPr>
        <w:t>（一）项目概述</w:t>
      </w:r>
    </w:p>
    <w:p>
      <w:pPr>
        <w:spacing w:line="580" w:lineRule="exact"/>
        <w:ind w:firstLine="640" w:firstLineChars="200"/>
        <w:rPr>
          <w:rFonts w:hint="eastAsia" w:ascii="方正仿宋_GBK" w:eastAsia="方正仿宋_GBK"/>
          <w:bCs/>
          <w:szCs w:val="32"/>
        </w:rPr>
      </w:pPr>
      <w:r>
        <w:rPr>
          <w:rFonts w:hint="eastAsia" w:ascii="方正仿宋_GBK" w:eastAsia="方正仿宋_GBK"/>
          <w:bCs/>
          <w:szCs w:val="32"/>
        </w:rPr>
        <w:t>（二）项目实施的先进性（与项目实施前的效果比较，与国内外先进水平的比较，目标产品市场前景分析。）</w:t>
      </w:r>
    </w:p>
    <w:p>
      <w:pPr>
        <w:spacing w:line="580" w:lineRule="exact"/>
        <w:ind w:firstLine="640" w:firstLineChars="20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三、项目实施现状</w:t>
      </w:r>
    </w:p>
    <w:p>
      <w:pPr>
        <w:spacing w:line="580" w:lineRule="exact"/>
        <w:ind w:firstLine="640" w:firstLineChars="200"/>
        <w:rPr>
          <w:rFonts w:hint="eastAsia" w:ascii="方正仿宋_GBK" w:eastAsia="方正仿宋_GBK"/>
          <w:szCs w:val="32"/>
        </w:rPr>
      </w:pPr>
      <w:r>
        <w:rPr>
          <w:rFonts w:hint="eastAsia" w:ascii="方正仿宋_GBK" w:eastAsia="方正仿宋_GBK"/>
          <w:bCs/>
          <w:szCs w:val="32"/>
        </w:rPr>
        <w:t>此部分具体编写要点见</w:t>
      </w:r>
      <w:r>
        <w:rPr>
          <w:rFonts w:hint="eastAsia" w:ascii="方正仿宋_GBK" w:eastAsia="方正仿宋_GBK"/>
          <w:bCs/>
          <w:szCs w:val="32"/>
          <w:lang w:eastAsia="zh-CN"/>
        </w:rPr>
        <w:t>《</w:t>
      </w:r>
      <w:r>
        <w:rPr>
          <w:rFonts w:hint="eastAsia" w:ascii="方正仿宋_GBK" w:hAnsi="方正仿宋_GBK" w:eastAsia="方正仿宋_GBK" w:cs="方正仿宋_GBK"/>
          <w:color w:val="000000"/>
          <w:szCs w:val="32"/>
        </w:rPr>
        <w:t>自治区智能工厂、绿色工厂和数字化车间认定管理暂行办法》</w:t>
      </w:r>
      <w:r>
        <w:rPr>
          <w:rFonts w:hint="eastAsia" w:ascii="方正仿宋_GBK" w:hAnsi="方正仿宋_GBK" w:eastAsia="方正仿宋_GBK" w:cs="方正仿宋_GBK"/>
          <w:color w:val="000000"/>
          <w:szCs w:val="32"/>
          <w:lang w:eastAsia="zh-CN"/>
        </w:rPr>
        <w:t>附件</w:t>
      </w:r>
      <w:r>
        <w:rPr>
          <w:rFonts w:hint="eastAsia" w:ascii="方正仿宋_GBK" w:hAnsi="方正仿宋_GBK" w:eastAsia="方正仿宋_GBK" w:cs="方正仿宋_GBK"/>
          <w:color w:val="000000"/>
          <w:szCs w:val="32"/>
          <w:lang w:val="en-US" w:eastAsia="zh-CN"/>
        </w:rPr>
        <w:t>1</w:t>
      </w:r>
      <w:r>
        <w:rPr>
          <w:rFonts w:hint="eastAsia" w:ascii="方正仿宋_GBK" w:eastAsia="方正仿宋_GBK"/>
          <w:bCs/>
          <w:szCs w:val="32"/>
        </w:rPr>
        <w:t>，如申报多个模式试点示范，需分别描述</w:t>
      </w:r>
      <w:r>
        <w:rPr>
          <w:rFonts w:hint="eastAsia" w:ascii="方正仿宋_GBK" w:eastAsia="方正仿宋_GBK"/>
          <w:szCs w:val="32"/>
        </w:rPr>
        <w:t>。</w:t>
      </w:r>
    </w:p>
    <w:p>
      <w:pPr>
        <w:spacing w:line="580" w:lineRule="exact"/>
        <w:ind w:firstLine="640" w:firstLineChars="200"/>
        <w:rPr>
          <w:rFonts w:hint="eastAsia" w:ascii="方正仿宋_GBK" w:eastAsia="方正仿宋_GBK"/>
          <w:bCs/>
          <w:szCs w:val="32"/>
        </w:rPr>
      </w:pPr>
      <w:r>
        <w:rPr>
          <w:rFonts w:hint="eastAsia" w:ascii="方正黑体_GBK" w:hAnsi="方正黑体_GBK" w:eastAsia="方正黑体_GBK" w:cs="方正黑体_GBK"/>
          <w:szCs w:val="32"/>
        </w:rPr>
        <w:t>四、示范作用</w:t>
      </w:r>
      <w:r>
        <w:rPr>
          <w:rFonts w:hint="eastAsia" w:ascii="方正仿宋_GBK" w:eastAsia="方正仿宋_GBK"/>
          <w:bCs/>
          <w:szCs w:val="32"/>
        </w:rPr>
        <w:t>（突出对典型行业和区域内开展同类业务的可复制性和示范价值。）</w:t>
      </w:r>
    </w:p>
    <w:p>
      <w:pPr>
        <w:spacing w:line="580" w:lineRule="exact"/>
        <w:ind w:firstLine="640" w:firstLineChars="200"/>
        <w:rPr>
          <w:rFonts w:hint="eastAsia" w:ascii="方正黑体_GBK" w:hAnsi="方正黑体_GBK" w:eastAsia="方正黑体_GBK" w:cs="方正黑体_GBK"/>
          <w:szCs w:val="32"/>
          <w:lang w:eastAsia="zh-CN"/>
        </w:rPr>
      </w:pPr>
      <w:r>
        <w:rPr>
          <w:rFonts w:hint="eastAsia" w:ascii="方正黑体_GBK" w:hAnsi="方正黑体_GBK" w:eastAsia="方正黑体_GBK" w:cs="方正黑体_GBK"/>
          <w:szCs w:val="32"/>
        </w:rPr>
        <w:t>五、</w:t>
      </w:r>
      <w:r>
        <w:rPr>
          <w:rFonts w:hint="eastAsia" w:ascii="方正黑体_GBK" w:hAnsi="方正黑体_GBK" w:eastAsia="方正黑体_GBK" w:cs="方正黑体_GBK"/>
          <w:szCs w:val="32"/>
          <w:lang w:eastAsia="zh-CN"/>
        </w:rPr>
        <w:t>项目投资情况</w:t>
      </w:r>
    </w:p>
    <w:p>
      <w:pPr>
        <w:spacing w:line="580" w:lineRule="exact"/>
        <w:ind w:firstLine="640" w:firstLineChars="200"/>
        <w:rPr>
          <w:rFonts w:hint="default"/>
          <w:lang w:val="en-US" w:eastAsia="zh-CN"/>
        </w:rPr>
      </w:pPr>
      <w:r>
        <w:rPr>
          <w:rFonts w:hint="eastAsia" w:ascii="方正仿宋_GBK" w:hAnsi="方正仿宋_GBK" w:eastAsia="方正仿宋_GBK" w:cs="方正仿宋_GBK"/>
          <w:snapToGrid w:val="0"/>
          <w:sz w:val="32"/>
          <w:szCs w:val="32"/>
        </w:rPr>
        <w:t>项目</w:t>
      </w:r>
      <w:r>
        <w:rPr>
          <w:rFonts w:hint="eastAsia" w:ascii="方正仿宋_GBK" w:hAnsi="方正仿宋_GBK" w:eastAsia="方正仿宋_GBK" w:cs="方正仿宋_GBK"/>
          <w:sz w:val="32"/>
          <w:szCs w:val="32"/>
        </w:rPr>
        <w:t>投资</w:t>
      </w:r>
      <w:r>
        <w:rPr>
          <w:rFonts w:hint="eastAsia" w:ascii="方正仿宋_GBK" w:hAnsi="方正仿宋_GBK" w:eastAsia="方正仿宋_GBK" w:cs="方正仿宋_GBK"/>
          <w:snapToGrid w:val="0"/>
          <w:sz w:val="32"/>
          <w:szCs w:val="32"/>
        </w:rPr>
        <w:t>完成情况</w:t>
      </w:r>
      <w:r>
        <w:rPr>
          <w:rFonts w:hint="eastAsia" w:ascii="方正仿宋_GBK" w:hAnsi="方正仿宋_GBK" w:eastAsia="方正仿宋_GBK" w:cs="方正仿宋_GBK"/>
          <w:sz w:val="32"/>
          <w:szCs w:val="32"/>
          <w:lang w:eastAsia="zh-CN"/>
        </w:rPr>
        <w:t>，重点阐述</w:t>
      </w:r>
      <w:r>
        <w:rPr>
          <w:rFonts w:hint="eastAsia" w:ascii="方正仿宋_GBK" w:eastAsia="方正仿宋_GBK"/>
          <w:bCs/>
          <w:szCs w:val="32"/>
          <w:lang w:eastAsia="zh-CN"/>
        </w:rPr>
        <w:t>智能</w:t>
      </w:r>
      <w:r>
        <w:rPr>
          <w:rFonts w:hint="eastAsia" w:ascii="方正仿宋_GBK" w:eastAsia="方正仿宋_GBK"/>
          <w:bCs/>
          <w:szCs w:val="32"/>
        </w:rPr>
        <w:t>制造技术装备</w:t>
      </w:r>
      <w:r>
        <w:rPr>
          <w:rFonts w:hint="eastAsia" w:ascii="方正仿宋_GBK" w:hAnsi="方正仿宋_GBK" w:eastAsia="方正仿宋_GBK" w:cs="方正仿宋_GBK"/>
          <w:snapToGrid w:val="0"/>
          <w:sz w:val="32"/>
          <w:szCs w:val="32"/>
          <w:lang w:eastAsia="zh-CN"/>
        </w:rPr>
        <w:t>（含软件及网络设备）投资情况。</w:t>
      </w:r>
    </w:p>
    <w:p>
      <w:pPr>
        <w:spacing w:line="580" w:lineRule="exact"/>
        <w:ind w:firstLine="640" w:firstLineChars="20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lang w:eastAsia="zh-CN"/>
        </w:rPr>
        <w:t>六、</w:t>
      </w:r>
      <w:r>
        <w:rPr>
          <w:rFonts w:hint="eastAsia" w:ascii="方正黑体_GBK" w:hAnsi="方正黑体_GBK" w:eastAsia="方正黑体_GBK" w:cs="方正黑体_GBK"/>
          <w:szCs w:val="32"/>
        </w:rPr>
        <w:t>相关附件</w:t>
      </w:r>
    </w:p>
    <w:p>
      <w:pPr>
        <w:spacing w:line="580" w:lineRule="exact"/>
        <w:ind w:firstLine="627" w:firstLineChars="196"/>
        <w:rPr>
          <w:rFonts w:hint="eastAsia" w:ascii="方正仿宋_GBK" w:eastAsia="方正仿宋_GBK"/>
          <w:szCs w:val="32"/>
        </w:rPr>
      </w:pPr>
      <w:r>
        <w:rPr>
          <w:rFonts w:hint="eastAsia" w:ascii="方正仿宋_GBK" w:eastAsia="方正仿宋_GBK"/>
          <w:szCs w:val="32"/>
          <w:lang w:eastAsia="zh-CN"/>
        </w:rPr>
        <w:t>（一）</w:t>
      </w:r>
      <w:r>
        <w:rPr>
          <w:rFonts w:hint="eastAsia" w:ascii="方正仿宋_GBK" w:eastAsia="方正仿宋_GBK"/>
          <w:szCs w:val="32"/>
        </w:rPr>
        <w:t>企业营业执照复印件；</w:t>
      </w:r>
    </w:p>
    <w:p>
      <w:pPr>
        <w:spacing w:line="580" w:lineRule="exact"/>
        <w:ind w:firstLine="627" w:firstLineChars="196"/>
        <w:rPr>
          <w:rFonts w:hint="eastAsia" w:ascii="方正仿宋_GBK" w:eastAsia="方正仿宋_GBK"/>
          <w:szCs w:val="32"/>
        </w:rPr>
      </w:pPr>
      <w:r>
        <w:rPr>
          <w:rFonts w:hint="eastAsia" w:ascii="方正仿宋_GBK" w:eastAsia="方正仿宋_GBK"/>
          <w:szCs w:val="32"/>
          <w:lang w:eastAsia="zh-CN"/>
        </w:rPr>
        <w:t>（二）</w:t>
      </w:r>
      <w:r>
        <w:rPr>
          <w:rFonts w:hint="eastAsia" w:ascii="方正仿宋_GBK" w:eastAsia="方正仿宋_GBK"/>
          <w:szCs w:val="32"/>
        </w:rPr>
        <w:t>项目备案、环评、安评等文件复印件；</w:t>
      </w:r>
    </w:p>
    <w:p>
      <w:pPr>
        <w:spacing w:line="580" w:lineRule="exact"/>
        <w:ind w:firstLine="627" w:firstLineChars="196"/>
        <w:rPr>
          <w:rFonts w:hint="eastAsia" w:ascii="方正仿宋_GBK" w:eastAsia="方正仿宋_GBK"/>
          <w:szCs w:val="32"/>
        </w:rPr>
      </w:pPr>
      <w:r>
        <w:rPr>
          <w:rFonts w:hint="eastAsia" w:ascii="方正仿宋_GBK" w:eastAsia="方正仿宋_GBK"/>
          <w:szCs w:val="32"/>
          <w:lang w:val="en-US" w:eastAsia="zh-CN"/>
        </w:rPr>
        <w:t>（三）</w:t>
      </w:r>
      <w:r>
        <w:rPr>
          <w:rFonts w:hint="eastAsia" w:ascii="方正仿宋_GBK" w:eastAsia="方正仿宋_GBK"/>
          <w:szCs w:val="32"/>
        </w:rPr>
        <w:t>企业</w:t>
      </w:r>
      <w:r>
        <w:rPr>
          <w:rFonts w:hint="eastAsia" w:ascii="方正仿宋_GBK" w:eastAsia="方正仿宋_GBK"/>
          <w:szCs w:val="32"/>
          <w:lang w:eastAsia="zh-CN"/>
        </w:rPr>
        <w:t>最近一个年度</w:t>
      </w:r>
      <w:r>
        <w:rPr>
          <w:rFonts w:hint="eastAsia" w:ascii="方正仿宋_GBK" w:eastAsia="方正仿宋_GBK"/>
          <w:szCs w:val="32"/>
        </w:rPr>
        <w:t>经会计师事务所审计的财务审计报告原件复印件，包括审计报告正文（含会计师事务所盖章和注册会计师签字）、财务报表（资产负债表、利润表或损益表、现金流量表）、报表附注；</w:t>
      </w:r>
    </w:p>
    <w:p>
      <w:pPr>
        <w:spacing w:line="580" w:lineRule="exact"/>
        <w:ind w:firstLine="640" w:firstLineChars="200"/>
        <w:rPr>
          <w:rFonts w:hint="eastAsia" w:ascii="方正仿宋_GBK" w:eastAsia="方正仿宋_GBK"/>
          <w:bCs/>
          <w:szCs w:val="32"/>
        </w:rPr>
      </w:pPr>
      <w:r>
        <w:rPr>
          <w:rFonts w:hint="eastAsia" w:ascii="方正仿宋_GBK" w:eastAsia="方正仿宋_GBK"/>
          <w:bCs/>
          <w:szCs w:val="32"/>
          <w:lang w:val="en-US" w:eastAsia="zh-CN"/>
        </w:rPr>
        <w:t>（四）</w:t>
      </w:r>
      <w:r>
        <w:rPr>
          <w:rFonts w:hint="eastAsia" w:ascii="方正仿宋_GBK" w:eastAsia="方正仿宋_GBK"/>
          <w:bCs/>
          <w:szCs w:val="32"/>
        </w:rPr>
        <w:t>智能</w:t>
      </w:r>
      <w:r>
        <w:rPr>
          <w:rFonts w:hint="eastAsia" w:ascii="方正仿宋_GBK" w:eastAsia="方正仿宋_GBK"/>
          <w:szCs w:val="32"/>
          <w:lang w:eastAsia="zh-CN"/>
        </w:rPr>
        <w:t>设备（含软件及网络设备）及</w:t>
      </w:r>
      <w:r>
        <w:rPr>
          <w:rFonts w:hint="eastAsia" w:ascii="方正仿宋_GBK" w:eastAsia="方正仿宋_GBK"/>
          <w:bCs/>
          <w:szCs w:val="32"/>
        </w:rPr>
        <w:t>品牌、供应商的清单</w:t>
      </w:r>
      <w:r>
        <w:rPr>
          <w:rFonts w:hint="eastAsia" w:ascii="方正仿宋_GBK" w:eastAsia="方正仿宋_GBK"/>
          <w:bCs/>
          <w:szCs w:val="32"/>
          <w:lang w:eastAsia="zh-CN"/>
        </w:rPr>
        <w:t>（见附表）；</w:t>
      </w:r>
    </w:p>
    <w:p>
      <w:pPr>
        <w:spacing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eastAsia="方正仿宋_GBK"/>
          <w:bCs/>
          <w:szCs w:val="32"/>
          <w:lang w:val="en-US" w:eastAsia="zh-CN"/>
        </w:rPr>
        <w:t>（五）清单所列</w:t>
      </w:r>
      <w:r>
        <w:rPr>
          <w:rFonts w:hint="eastAsia" w:ascii="方正仿宋_GBK" w:eastAsia="方正仿宋_GBK"/>
          <w:bCs/>
          <w:szCs w:val="32"/>
          <w:lang w:eastAsia="zh-CN"/>
        </w:rPr>
        <w:t>设备的购置合同（询价及中标通知书）、</w:t>
      </w:r>
      <w:r>
        <w:rPr>
          <w:rFonts w:hint="eastAsia" w:ascii="方正仿宋_GBK" w:hAnsi="方正仿宋_GBK" w:eastAsia="方正仿宋_GBK" w:cs="方正仿宋_GBK"/>
          <w:sz w:val="32"/>
          <w:szCs w:val="32"/>
        </w:rPr>
        <w:t>对应的</w:t>
      </w:r>
      <w:r>
        <w:rPr>
          <w:rFonts w:hint="eastAsia" w:ascii="方正仿宋_GBK" w:eastAsia="方正仿宋_GBK"/>
          <w:bCs/>
          <w:szCs w:val="32"/>
          <w:lang w:eastAsia="zh-CN"/>
        </w:rPr>
        <w:t>购置</w:t>
      </w:r>
      <w:r>
        <w:rPr>
          <w:rFonts w:hint="eastAsia" w:ascii="方正仿宋_GBK" w:eastAsia="方正仿宋_GBK"/>
          <w:bCs/>
          <w:szCs w:val="32"/>
        </w:rPr>
        <w:t>发票</w:t>
      </w:r>
      <w:r>
        <w:rPr>
          <w:rFonts w:hint="eastAsia" w:ascii="方正仿宋_GBK" w:eastAsia="方正仿宋_GBK"/>
          <w:bCs/>
          <w:szCs w:val="32"/>
          <w:lang w:eastAsia="zh-CN"/>
        </w:rPr>
        <w:t>及付款凭证</w:t>
      </w:r>
      <w:r>
        <w:rPr>
          <w:rFonts w:hint="eastAsia" w:ascii="方正仿宋_GBK" w:hAnsi="方正仿宋_GBK" w:eastAsia="方正仿宋_GBK" w:cs="方正仿宋_GBK"/>
          <w:sz w:val="32"/>
          <w:szCs w:val="32"/>
          <w:lang w:val="en-US" w:eastAsia="zh-CN"/>
        </w:rPr>
        <w:t>复印件；</w:t>
      </w:r>
    </w:p>
    <w:p>
      <w:pPr>
        <w:spacing w:line="580" w:lineRule="exact"/>
        <w:ind w:firstLine="640" w:firstLineChars="200"/>
        <w:rPr>
          <w:rFonts w:hint="eastAsia"/>
          <w:lang w:val="en-US" w:eastAsia="zh-CN"/>
        </w:rPr>
      </w:pPr>
      <w:r>
        <w:rPr>
          <w:rFonts w:hint="eastAsia" w:ascii="方正仿宋_GBK" w:eastAsia="方正仿宋_GBK"/>
          <w:bCs/>
          <w:szCs w:val="32"/>
          <w:lang w:val="en-US" w:eastAsia="zh-CN"/>
        </w:rPr>
        <w:t>（六）</w:t>
      </w:r>
      <w:r>
        <w:rPr>
          <w:rFonts w:hint="eastAsia" w:ascii="方正仿宋_GBK" w:eastAsia="方正仿宋_GBK"/>
          <w:bCs/>
          <w:szCs w:val="32"/>
        </w:rPr>
        <w:t>能够突出反映企业智能工厂建设成效的视频资料（清晰度不低于1080P，时长5分钟左右，并配以说明性旁白）及电子照片（大小不低于5M，像素不低于800万，张数不少于10张，并附照片说明性文字）。</w:t>
      </w:r>
    </w:p>
    <w:p>
      <w:pPr>
        <w:spacing w:line="580" w:lineRule="exact"/>
        <w:ind w:firstLine="640" w:firstLineChars="200"/>
        <w:rPr>
          <w:rFonts w:hint="eastAsia" w:ascii="方正仿宋_GBK" w:eastAsia="方正仿宋_GBK"/>
          <w:bCs/>
          <w:szCs w:val="32"/>
        </w:rPr>
      </w:pPr>
      <w:r>
        <w:rPr>
          <w:rFonts w:hint="eastAsia" w:ascii="方正仿宋_GBK" w:eastAsia="方正仿宋_GBK"/>
          <w:bCs/>
          <w:szCs w:val="32"/>
          <w:lang w:val="en-US" w:eastAsia="zh-CN"/>
        </w:rPr>
        <w:t>（七）</w:t>
      </w:r>
      <w:r>
        <w:rPr>
          <w:rFonts w:hint="eastAsia" w:ascii="方正仿宋_GBK" w:eastAsia="方正仿宋_GBK"/>
          <w:bCs/>
          <w:szCs w:val="32"/>
        </w:rPr>
        <w:t>其他</w:t>
      </w:r>
      <w:r>
        <w:rPr>
          <w:rFonts w:hint="eastAsia" w:ascii="方正仿宋_GBK" w:eastAsia="方正仿宋_GBK"/>
          <w:bCs/>
          <w:szCs w:val="32"/>
          <w:lang w:eastAsia="zh-CN"/>
        </w:rPr>
        <w:t>相关</w:t>
      </w:r>
      <w:r>
        <w:rPr>
          <w:rFonts w:hint="eastAsia" w:ascii="方正仿宋_GBK" w:eastAsia="方正仿宋_GBK"/>
          <w:bCs/>
          <w:szCs w:val="32"/>
        </w:rPr>
        <w:t>资料</w:t>
      </w:r>
      <w:r>
        <w:rPr>
          <w:rFonts w:hint="eastAsia" w:ascii="方正仿宋_GBK" w:eastAsia="方正仿宋_GBK"/>
          <w:bCs/>
          <w:szCs w:val="32"/>
          <w:lang w:eastAsia="zh-CN"/>
        </w:rPr>
        <w:t>（复印件）</w:t>
      </w:r>
      <w:r>
        <w:rPr>
          <w:rFonts w:hint="eastAsia" w:ascii="方正仿宋_GBK" w:eastAsia="方正仿宋_GBK"/>
          <w:bCs/>
          <w:szCs w:val="32"/>
        </w:rPr>
        <w:t>。</w:t>
      </w:r>
    </w:p>
    <w:p>
      <w:pPr>
        <w:spacing w:line="580" w:lineRule="exact"/>
        <w:ind w:firstLine="640" w:firstLineChars="200"/>
        <w:rPr>
          <w:rFonts w:hint="eastAsia" w:ascii="方正仿宋_GBK" w:eastAsia="方正仿宋_GBK"/>
          <w:bCs/>
          <w:szCs w:val="32"/>
          <w:lang w:eastAsia="zh-CN"/>
        </w:rPr>
      </w:pPr>
      <w:r>
        <w:rPr>
          <w:rFonts w:hint="eastAsia" w:ascii="方正仿宋_GBK" w:eastAsia="方正仿宋_GBK"/>
          <w:bCs/>
          <w:szCs w:val="32"/>
          <w:lang w:val="en-US" w:eastAsia="zh-CN"/>
        </w:rPr>
        <w:t>1</w:t>
      </w:r>
      <w:r>
        <w:rPr>
          <w:rFonts w:hint="eastAsia" w:ascii="方正仿宋_GBK" w:eastAsia="方正仿宋_GBK"/>
          <w:bCs/>
          <w:szCs w:val="32"/>
        </w:rPr>
        <w:t>.</w:t>
      </w:r>
      <w:r>
        <w:rPr>
          <w:rFonts w:hint="eastAsia" w:ascii="方正仿宋_GBK" w:eastAsia="方正仿宋_GBK"/>
          <w:bCs/>
          <w:szCs w:val="32"/>
          <w:lang w:eastAsia="zh-CN"/>
        </w:rPr>
        <w:t>企业牵头制定行业/国家标准的相关文件资料；</w:t>
      </w:r>
    </w:p>
    <w:p>
      <w:pPr>
        <w:spacing w:line="580" w:lineRule="exact"/>
        <w:ind w:firstLine="640" w:firstLineChars="200"/>
        <w:rPr>
          <w:rFonts w:hint="eastAsia" w:ascii="方正仿宋_GBK" w:eastAsia="方正仿宋_GBK"/>
          <w:bCs/>
          <w:szCs w:val="32"/>
          <w:lang w:eastAsia="zh-CN"/>
        </w:rPr>
      </w:pPr>
      <w:r>
        <w:rPr>
          <w:rFonts w:hint="eastAsia" w:ascii="方正仿宋_GBK" w:eastAsia="方正仿宋_GBK"/>
          <w:bCs/>
          <w:szCs w:val="32"/>
          <w:lang w:val="en-US" w:eastAsia="zh-CN"/>
        </w:rPr>
        <w:t>2</w:t>
      </w:r>
      <w:r>
        <w:rPr>
          <w:rFonts w:hint="eastAsia" w:ascii="方正仿宋_GBK" w:eastAsia="方正仿宋_GBK"/>
          <w:bCs/>
          <w:szCs w:val="32"/>
        </w:rPr>
        <w:t>.</w:t>
      </w:r>
      <w:r>
        <w:rPr>
          <w:rFonts w:hint="eastAsia" w:ascii="方正仿宋_GBK" w:eastAsia="方正仿宋_GBK"/>
          <w:bCs/>
          <w:szCs w:val="32"/>
          <w:lang w:eastAsia="zh-CN"/>
        </w:rPr>
        <w:t>国家高新技术企业认定文件；</w:t>
      </w:r>
    </w:p>
    <w:p>
      <w:pPr>
        <w:spacing w:line="580" w:lineRule="exact"/>
        <w:ind w:firstLine="640" w:firstLineChars="200"/>
        <w:rPr>
          <w:rFonts w:hint="eastAsia" w:ascii="方正仿宋_GBK" w:eastAsia="方正仿宋_GBK"/>
          <w:bCs/>
          <w:szCs w:val="32"/>
          <w:lang w:eastAsia="zh-CN"/>
        </w:rPr>
      </w:pPr>
      <w:r>
        <w:rPr>
          <w:rFonts w:hint="eastAsia" w:ascii="方正仿宋_GBK" w:eastAsia="方正仿宋_GBK"/>
          <w:bCs/>
          <w:szCs w:val="32"/>
          <w:lang w:val="en-US" w:eastAsia="zh-CN"/>
        </w:rPr>
        <w:t>3</w:t>
      </w:r>
      <w:r>
        <w:rPr>
          <w:rFonts w:hint="eastAsia" w:ascii="方正仿宋_GBK" w:eastAsia="方正仿宋_GBK"/>
          <w:bCs/>
          <w:szCs w:val="32"/>
        </w:rPr>
        <w:t>.</w:t>
      </w:r>
      <w:r>
        <w:rPr>
          <w:rFonts w:hint="eastAsia" w:ascii="方正仿宋_GBK" w:eastAsia="方正仿宋_GBK"/>
          <w:bCs/>
          <w:szCs w:val="32"/>
          <w:lang w:eastAsia="zh-CN"/>
        </w:rPr>
        <w:t>国家</w:t>
      </w:r>
      <w:r>
        <w:rPr>
          <w:rFonts w:hint="eastAsia" w:ascii="方正仿宋_GBK" w:eastAsia="方正仿宋_GBK"/>
          <w:bCs/>
          <w:szCs w:val="32"/>
          <w:lang w:val="en-US" w:eastAsia="zh-CN"/>
        </w:rPr>
        <w:t>、</w:t>
      </w:r>
      <w:r>
        <w:rPr>
          <w:rFonts w:hint="eastAsia" w:ascii="方正仿宋_GBK" w:eastAsia="方正仿宋_GBK"/>
          <w:bCs/>
          <w:szCs w:val="32"/>
          <w:lang w:eastAsia="zh-CN"/>
        </w:rPr>
        <w:t>自治区企业技术中心或其他各类国家、自治区科技基础条件平台建设单位的相关资料；</w:t>
      </w:r>
    </w:p>
    <w:p>
      <w:pPr>
        <w:spacing w:line="580" w:lineRule="exact"/>
        <w:ind w:firstLine="640" w:firstLineChars="200"/>
        <w:rPr>
          <w:rFonts w:hint="eastAsia" w:ascii="方正仿宋_GBK" w:eastAsia="方正仿宋_GBK"/>
          <w:bCs/>
          <w:szCs w:val="32"/>
          <w:lang w:eastAsia="zh-CN"/>
        </w:rPr>
      </w:pPr>
      <w:r>
        <w:rPr>
          <w:rFonts w:hint="eastAsia" w:ascii="方正仿宋_GBK" w:eastAsia="方正仿宋_GBK"/>
          <w:bCs/>
          <w:szCs w:val="32"/>
          <w:lang w:val="en-US" w:eastAsia="zh-CN"/>
        </w:rPr>
        <w:t>4</w:t>
      </w:r>
      <w:r>
        <w:rPr>
          <w:rFonts w:hint="eastAsia" w:ascii="方正仿宋_GBK" w:eastAsia="方正仿宋_GBK"/>
          <w:bCs/>
          <w:szCs w:val="32"/>
        </w:rPr>
        <w:t>.</w:t>
      </w:r>
      <w:r>
        <w:rPr>
          <w:rFonts w:hint="eastAsia" w:ascii="方正仿宋_GBK" w:eastAsia="方正仿宋_GBK"/>
          <w:bCs/>
          <w:szCs w:val="32"/>
          <w:lang w:eastAsia="zh-CN"/>
        </w:rPr>
        <w:t>获得国家</w:t>
      </w:r>
      <w:r>
        <w:rPr>
          <w:rFonts w:hint="eastAsia" w:ascii="方正仿宋_GBK" w:eastAsia="方正仿宋_GBK"/>
          <w:bCs/>
          <w:szCs w:val="32"/>
          <w:lang w:val="en-US" w:eastAsia="zh-CN"/>
        </w:rPr>
        <w:t>、</w:t>
      </w:r>
      <w:r>
        <w:rPr>
          <w:rFonts w:hint="eastAsia" w:ascii="方正仿宋_GBK" w:eastAsia="方正仿宋_GBK"/>
          <w:bCs/>
          <w:szCs w:val="32"/>
          <w:lang w:eastAsia="zh-CN"/>
        </w:rPr>
        <w:t>自治区两化融合贯标试点或其他各类国家信息化试点示范项目承担单位的相关资料；</w:t>
      </w:r>
    </w:p>
    <w:p>
      <w:pPr>
        <w:spacing w:line="580" w:lineRule="exact"/>
        <w:ind w:firstLine="640" w:firstLineChars="200"/>
        <w:rPr>
          <w:rFonts w:hint="eastAsia" w:ascii="方正仿宋_GBK" w:eastAsia="方正仿宋_GBK"/>
          <w:bCs/>
          <w:szCs w:val="32"/>
          <w:lang w:eastAsia="zh-CN"/>
        </w:rPr>
      </w:pPr>
      <w:r>
        <w:rPr>
          <w:rFonts w:hint="eastAsia" w:ascii="方正仿宋_GBK" w:eastAsia="方正仿宋_GBK"/>
          <w:bCs/>
          <w:szCs w:val="32"/>
          <w:lang w:val="en-US" w:eastAsia="zh-CN"/>
        </w:rPr>
        <w:t>5</w:t>
      </w:r>
      <w:r>
        <w:rPr>
          <w:rFonts w:hint="eastAsia" w:ascii="方正仿宋_GBK" w:eastAsia="方正仿宋_GBK"/>
          <w:bCs/>
          <w:szCs w:val="32"/>
        </w:rPr>
        <w:t>.</w:t>
      </w:r>
      <w:r>
        <w:rPr>
          <w:rFonts w:hint="eastAsia" w:ascii="方正仿宋_GBK" w:eastAsia="方正仿宋_GBK"/>
          <w:bCs/>
          <w:szCs w:val="32"/>
          <w:lang w:eastAsia="zh-CN"/>
        </w:rPr>
        <w:t>获得国家、自治区科技奖项的相关资料；</w:t>
      </w:r>
    </w:p>
    <w:p>
      <w:pPr>
        <w:spacing w:line="580" w:lineRule="exact"/>
        <w:ind w:firstLine="640" w:firstLineChars="200"/>
        <w:rPr>
          <w:rFonts w:hint="eastAsia" w:eastAsia="仿宋_GB2312"/>
          <w:b/>
          <w:bCs/>
          <w:color w:val="000000"/>
          <w:kern w:val="0"/>
          <w:sz w:val="32"/>
          <w:szCs w:val="32"/>
          <w:lang w:eastAsia="zh-CN"/>
        </w:rPr>
      </w:pPr>
      <w:r>
        <w:rPr>
          <w:rFonts w:hint="eastAsia" w:ascii="方正仿宋_GBK" w:eastAsia="方正仿宋_GBK"/>
          <w:bCs/>
          <w:szCs w:val="32"/>
          <w:lang w:val="en-US" w:eastAsia="zh-CN"/>
        </w:rPr>
        <w:t>6</w:t>
      </w:r>
      <w:r>
        <w:rPr>
          <w:rFonts w:hint="eastAsia" w:ascii="方正仿宋_GBK" w:eastAsia="方正仿宋_GBK"/>
          <w:bCs/>
          <w:szCs w:val="32"/>
        </w:rPr>
        <w:t>.智能制造方面取得的专利</w:t>
      </w:r>
      <w:r>
        <w:rPr>
          <w:rFonts w:hint="eastAsia" w:ascii="方正仿宋_GBK" w:eastAsia="方正仿宋_GBK"/>
          <w:bCs/>
          <w:szCs w:val="32"/>
          <w:lang w:eastAsia="zh-CN"/>
        </w:rPr>
        <w:t>（软件著作权）清单及证书；</w:t>
      </w:r>
    </w:p>
    <w:p>
      <w:pPr>
        <w:pStyle w:val="2"/>
        <w:rPr>
          <w:rFonts w:hint="default" w:eastAsia="仿宋_GB2312"/>
          <w:b/>
          <w:bCs/>
          <w:color w:val="000000"/>
          <w:kern w:val="0"/>
          <w:sz w:val="32"/>
          <w:szCs w:val="32"/>
          <w:lang w:val="en-US" w:eastAsia="zh-CN"/>
        </w:rPr>
        <w:sectPr>
          <w:footerReference r:id="rId3" w:type="default"/>
          <w:pgSz w:w="11906" w:h="16838"/>
          <w:pgMar w:top="1440" w:right="1576" w:bottom="1440" w:left="1576" w:header="851" w:footer="992" w:gutter="0"/>
          <w:cols w:space="425" w:num="1"/>
          <w:docGrid w:type="lines" w:linePitch="312" w:charSpace="0"/>
        </w:sectPr>
      </w:pPr>
    </w:p>
    <w:p>
      <w:pPr>
        <w:pStyle w:val="2"/>
        <w:rPr>
          <w:rFonts w:eastAsia="仿宋_GB2312"/>
          <w:b/>
          <w:bCs/>
          <w:color w:val="000000"/>
          <w:kern w:val="0"/>
          <w:sz w:val="32"/>
          <w:szCs w:val="32"/>
        </w:rPr>
      </w:pPr>
      <w:r>
        <w:rPr>
          <w:rFonts w:hint="eastAsia"/>
          <w:b/>
          <w:bCs/>
          <w:color w:val="000000"/>
          <w:kern w:val="0"/>
          <w:sz w:val="32"/>
          <w:szCs w:val="32"/>
          <w:lang w:eastAsia="zh-CN"/>
        </w:rPr>
        <w:t>附表</w:t>
      </w:r>
    </w:p>
    <w:p>
      <w:pPr>
        <w:spacing w:line="580" w:lineRule="exact"/>
        <w:jc w:val="center"/>
        <w:rPr>
          <w:rFonts w:hint="default"/>
          <w:sz w:val="36"/>
          <w:szCs w:val="36"/>
          <w:lang w:val="en-US" w:eastAsia="zh-CN"/>
        </w:rPr>
      </w:pPr>
      <w:r>
        <w:rPr>
          <w:rFonts w:hint="eastAsia" w:ascii="方正仿宋_GBK" w:hAnsi="方正仿宋_GBK" w:eastAsia="方正仿宋_GBK" w:cs="方正仿宋_GBK"/>
          <w:b/>
          <w:bCs/>
          <w:snapToGrid w:val="0"/>
          <w:sz w:val="36"/>
          <w:szCs w:val="36"/>
          <w:lang w:eastAsia="zh-CN"/>
        </w:rPr>
        <w:t>设</w:t>
      </w:r>
      <w:r>
        <w:rPr>
          <w:rFonts w:hint="eastAsia" w:ascii="方正仿宋_GBK" w:hAnsi="方正仿宋_GBK" w:eastAsia="方正仿宋_GBK" w:cs="方正仿宋_GBK"/>
          <w:b/>
          <w:bCs/>
          <w:snapToGrid w:val="0"/>
          <w:sz w:val="36"/>
          <w:szCs w:val="36"/>
          <w:lang w:val="en-US" w:eastAsia="zh-CN"/>
        </w:rPr>
        <w:t xml:space="preserve"> </w:t>
      </w:r>
      <w:r>
        <w:rPr>
          <w:rFonts w:hint="eastAsia" w:ascii="方正仿宋_GBK" w:hAnsi="方正仿宋_GBK" w:eastAsia="方正仿宋_GBK" w:cs="方正仿宋_GBK"/>
          <w:b/>
          <w:bCs/>
          <w:snapToGrid w:val="0"/>
          <w:sz w:val="36"/>
          <w:szCs w:val="36"/>
          <w:lang w:eastAsia="zh-CN"/>
        </w:rPr>
        <w:t>备</w:t>
      </w:r>
      <w:r>
        <w:rPr>
          <w:rFonts w:hint="eastAsia" w:ascii="方正仿宋_GBK" w:hAnsi="方正仿宋_GBK" w:eastAsia="方正仿宋_GBK" w:cs="方正仿宋_GBK"/>
          <w:b/>
          <w:bCs/>
          <w:snapToGrid w:val="0"/>
          <w:sz w:val="36"/>
          <w:szCs w:val="36"/>
          <w:lang w:val="en-US" w:eastAsia="zh-CN"/>
        </w:rPr>
        <w:t xml:space="preserve"> </w:t>
      </w:r>
      <w:r>
        <w:rPr>
          <w:rFonts w:hint="eastAsia" w:ascii="方正仿宋_GBK" w:hAnsi="方正仿宋_GBK" w:eastAsia="方正仿宋_GBK" w:cs="方正仿宋_GBK"/>
          <w:b/>
          <w:bCs/>
          <w:snapToGrid w:val="0"/>
          <w:sz w:val="36"/>
          <w:szCs w:val="36"/>
          <w:lang w:eastAsia="zh-CN"/>
        </w:rPr>
        <w:t>清</w:t>
      </w:r>
      <w:r>
        <w:rPr>
          <w:rFonts w:hint="eastAsia" w:ascii="方正仿宋_GBK" w:hAnsi="方正仿宋_GBK" w:eastAsia="方正仿宋_GBK" w:cs="方正仿宋_GBK"/>
          <w:b/>
          <w:bCs/>
          <w:snapToGrid w:val="0"/>
          <w:sz w:val="36"/>
          <w:szCs w:val="36"/>
          <w:lang w:val="en-US" w:eastAsia="zh-CN"/>
        </w:rPr>
        <w:t xml:space="preserve"> </w:t>
      </w:r>
      <w:r>
        <w:rPr>
          <w:rFonts w:hint="eastAsia" w:ascii="方正仿宋_GBK" w:hAnsi="方正仿宋_GBK" w:eastAsia="方正仿宋_GBK" w:cs="方正仿宋_GBK"/>
          <w:b/>
          <w:bCs/>
          <w:snapToGrid w:val="0"/>
          <w:sz w:val="36"/>
          <w:szCs w:val="36"/>
          <w:lang w:eastAsia="zh-CN"/>
        </w:rPr>
        <w:t>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30"/>
        <w:gridCol w:w="1095"/>
        <w:gridCol w:w="1665"/>
        <w:gridCol w:w="1830"/>
        <w:gridCol w:w="1170"/>
        <w:gridCol w:w="1320"/>
        <w:gridCol w:w="156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43"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序号</w:t>
            </w:r>
          </w:p>
        </w:tc>
        <w:tc>
          <w:tcPr>
            <w:tcW w:w="3030"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名称</w:t>
            </w:r>
          </w:p>
        </w:tc>
        <w:tc>
          <w:tcPr>
            <w:tcW w:w="1095"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单价</w:t>
            </w:r>
          </w:p>
        </w:tc>
        <w:tc>
          <w:tcPr>
            <w:tcW w:w="1665"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数量</w:t>
            </w:r>
          </w:p>
        </w:tc>
        <w:tc>
          <w:tcPr>
            <w:tcW w:w="1830"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金额</w:t>
            </w:r>
            <w:r>
              <w:rPr>
                <w:rFonts w:hint="eastAsia" w:ascii="方正仿宋_GBK" w:hAnsi="方正仿宋_GBK" w:eastAsia="方正仿宋_GBK" w:cs="方正仿宋_GBK"/>
                <w:b/>
                <w:bCs w:val="0"/>
                <w:sz w:val="24"/>
                <w:szCs w:val="24"/>
                <w:lang w:eastAsia="zh-CN"/>
              </w:rPr>
              <w:t>（</w:t>
            </w:r>
            <w:r>
              <w:rPr>
                <w:rFonts w:hint="eastAsia" w:ascii="方正仿宋_GBK" w:hAnsi="方正仿宋_GBK" w:eastAsia="方正仿宋_GBK" w:cs="方正仿宋_GBK"/>
                <w:b/>
                <w:bCs w:val="0"/>
                <w:sz w:val="24"/>
                <w:szCs w:val="24"/>
              </w:rPr>
              <w:t>万元）</w:t>
            </w:r>
          </w:p>
        </w:tc>
        <w:tc>
          <w:tcPr>
            <w:tcW w:w="1170"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品牌</w:t>
            </w:r>
          </w:p>
        </w:tc>
        <w:tc>
          <w:tcPr>
            <w:tcW w:w="1320"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制造商</w:t>
            </w:r>
          </w:p>
        </w:tc>
        <w:tc>
          <w:tcPr>
            <w:tcW w:w="15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val="0"/>
                <w:sz w:val="24"/>
                <w:szCs w:val="24"/>
                <w:lang w:eastAsia="zh-CN"/>
              </w:rPr>
            </w:pPr>
            <w:r>
              <w:rPr>
                <w:rFonts w:hint="eastAsia" w:ascii="方正仿宋_GBK" w:hAnsi="方正仿宋_GBK" w:eastAsia="方正仿宋_GBK" w:cs="方正仿宋_GBK"/>
                <w:b/>
                <w:bCs w:val="0"/>
                <w:sz w:val="24"/>
                <w:szCs w:val="24"/>
                <w:lang w:eastAsia="zh-CN"/>
              </w:rPr>
              <w:t>设备购置时间（以购置发票时间为准）</w:t>
            </w:r>
          </w:p>
        </w:tc>
        <w:tc>
          <w:tcPr>
            <w:tcW w:w="943" w:type="dxa"/>
            <w:noWrap w:val="0"/>
            <w:vAlign w:val="center"/>
          </w:tcPr>
          <w:p>
            <w:pPr>
              <w:spacing w:line="580" w:lineRule="exact"/>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43"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303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095"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665"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83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17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32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843"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303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095"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665"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83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17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320" w:type="dxa"/>
            <w:noWrap w:val="0"/>
            <w:vAlign w:val="center"/>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w:t>
            </w: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30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09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665"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17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32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156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943"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33" w:type="dxa"/>
            <w:gridSpan w:val="4"/>
            <w:noWrap w:val="0"/>
            <w:vAlign w:val="center"/>
          </w:tcPr>
          <w:p>
            <w:pPr>
              <w:spacing w:line="580" w:lineRule="exact"/>
              <w:ind w:firstLine="482" w:firstLineChars="200"/>
              <w:jc w:val="center"/>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b/>
                <w:bCs w:val="0"/>
                <w:sz w:val="24"/>
                <w:szCs w:val="24"/>
                <w:lang w:eastAsia="zh-CN"/>
              </w:rPr>
              <w:t>合计</w:t>
            </w:r>
          </w:p>
        </w:tc>
        <w:tc>
          <w:tcPr>
            <w:tcW w:w="1830" w:type="dxa"/>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c>
          <w:tcPr>
            <w:tcW w:w="4996" w:type="dxa"/>
            <w:gridSpan w:val="4"/>
            <w:noWrap w:val="0"/>
            <w:vAlign w:val="bottom"/>
          </w:tcPr>
          <w:p>
            <w:pPr>
              <w:spacing w:line="580" w:lineRule="exact"/>
              <w:ind w:firstLine="480" w:firstLineChars="200"/>
              <w:rPr>
                <w:rFonts w:hint="eastAsia" w:ascii="方正仿宋_GBK" w:hAnsi="方正仿宋_GBK" w:eastAsia="方正仿宋_GBK" w:cs="方正仿宋_GBK"/>
                <w:b w:val="0"/>
                <w:bCs/>
                <w:sz w:val="24"/>
                <w:szCs w:val="24"/>
              </w:rPr>
            </w:pPr>
          </w:p>
        </w:tc>
      </w:tr>
    </w:tbl>
    <w:p>
      <w:pPr>
        <w:pStyle w:val="2"/>
        <w:rPr>
          <w:rFonts w:eastAsia="仿宋_GB2312"/>
          <w:b/>
          <w:bCs/>
          <w:color w:val="000000"/>
          <w:kern w:val="0"/>
          <w:sz w:val="32"/>
          <w:szCs w:val="32"/>
        </w:rPr>
      </w:pPr>
    </w:p>
    <w:p>
      <w:pPr>
        <w:pStyle w:val="2"/>
        <w:rPr>
          <w:rFonts w:hint="default" w:eastAsia="仿宋_GB2312"/>
          <w:b/>
          <w:bCs/>
          <w:color w:val="000000"/>
          <w:kern w:val="0"/>
          <w:sz w:val="32"/>
          <w:szCs w:val="32"/>
          <w:lang w:val="en-US" w:eastAsia="zh-CN"/>
        </w:rPr>
        <w:sectPr>
          <w:pgSz w:w="16838" w:h="11906" w:orient="landscape"/>
          <w:pgMar w:top="1576" w:right="1440" w:bottom="1576" w:left="1440" w:header="851" w:footer="992" w:gutter="0"/>
          <w:cols w:space="425" w:num="1"/>
          <w:docGrid w:type="lines" w:linePitch="312" w:charSpace="0"/>
        </w:sectPr>
      </w:pPr>
    </w:p>
    <w:p>
      <w:pPr>
        <w:pStyle w:val="2"/>
        <w:rPr>
          <w:rFonts w:hint="default" w:eastAsia="仿宋_GB2312"/>
          <w:b/>
          <w:bCs/>
          <w:color w:val="000000"/>
          <w:kern w:val="0"/>
          <w:sz w:val="32"/>
          <w:szCs w:val="32"/>
          <w:lang w:val="en-US" w:eastAsia="zh-CN"/>
        </w:rPr>
      </w:pPr>
    </w:p>
    <w:p>
      <w:pPr>
        <w:pStyle w:val="2"/>
        <w:rPr>
          <w:rFonts w:hint="eastAsia"/>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E2433"/>
    <w:rsid w:val="02D749D6"/>
    <w:rsid w:val="04FA5234"/>
    <w:rsid w:val="05906E33"/>
    <w:rsid w:val="05DE253E"/>
    <w:rsid w:val="05E3378B"/>
    <w:rsid w:val="0A187F66"/>
    <w:rsid w:val="0D266FE3"/>
    <w:rsid w:val="0DAD72AB"/>
    <w:rsid w:val="0FD262B5"/>
    <w:rsid w:val="10B92851"/>
    <w:rsid w:val="14B77913"/>
    <w:rsid w:val="16637B5B"/>
    <w:rsid w:val="172E7EFE"/>
    <w:rsid w:val="188009D9"/>
    <w:rsid w:val="197E15E8"/>
    <w:rsid w:val="1A0E2688"/>
    <w:rsid w:val="1C1239E9"/>
    <w:rsid w:val="1D1E5800"/>
    <w:rsid w:val="231F4602"/>
    <w:rsid w:val="233B3DB6"/>
    <w:rsid w:val="248B343D"/>
    <w:rsid w:val="28757D88"/>
    <w:rsid w:val="2B506ECB"/>
    <w:rsid w:val="2BDC14AF"/>
    <w:rsid w:val="2C0B567D"/>
    <w:rsid w:val="2CFB4C4F"/>
    <w:rsid w:val="32CD4859"/>
    <w:rsid w:val="39590B2B"/>
    <w:rsid w:val="3CB31FD9"/>
    <w:rsid w:val="3F9C536B"/>
    <w:rsid w:val="3FCF4268"/>
    <w:rsid w:val="404D2EFB"/>
    <w:rsid w:val="44FC75AD"/>
    <w:rsid w:val="47453AF8"/>
    <w:rsid w:val="477B4AF0"/>
    <w:rsid w:val="48625C21"/>
    <w:rsid w:val="4A897726"/>
    <w:rsid w:val="4EEE04D1"/>
    <w:rsid w:val="52B34F5E"/>
    <w:rsid w:val="551622B4"/>
    <w:rsid w:val="5CDF70A6"/>
    <w:rsid w:val="64920C62"/>
    <w:rsid w:val="64C6394E"/>
    <w:rsid w:val="653B3C30"/>
    <w:rsid w:val="6CEE2433"/>
    <w:rsid w:val="6F7533CE"/>
    <w:rsid w:val="769B0891"/>
    <w:rsid w:val="78A27DBE"/>
    <w:rsid w:val="7926585E"/>
    <w:rsid w:val="79BF2EF5"/>
    <w:rsid w:val="7A3C3C7A"/>
    <w:rsid w:val="7CD1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2019-07-08T06:58:00Z</dcterms:created>
  <dc:creator>缪之因</dc:creator>
  <cp:lastModifiedBy>美妙</cp:lastModifiedBy>
  <cp:lastPrinted>2019-12-13T08:56:00Z</cp:lastPrinted>
  <dcterms:modified xsi:type="dcterms:W3CDTF">2019-12-14T07:08:35Z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